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B8200" w14:textId="5FF57CD3" w:rsidR="00EA6C38" w:rsidRPr="00B74BAB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 xml:space="preserve">RAN WG1 </w:t>
      </w:r>
      <w:r w:rsidR="00633183">
        <w:rPr>
          <w:b/>
          <w:sz w:val="24"/>
          <w:szCs w:val="24"/>
          <w:lang w:eastAsia="ko-KR"/>
        </w:rPr>
        <w:t>#8</w:t>
      </w:r>
      <w:r w:rsidR="00D53651">
        <w:rPr>
          <w:b/>
          <w:sz w:val="24"/>
          <w:szCs w:val="24"/>
          <w:lang w:eastAsia="ko-KR"/>
        </w:rPr>
        <w:t>9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="00A7512C">
        <w:rPr>
          <w:b/>
          <w:i/>
          <w:noProof/>
          <w:sz w:val="24"/>
          <w:szCs w:val="24"/>
          <w:lang w:eastAsia="ko-KR"/>
        </w:rPr>
        <w:t>1708052</w:t>
      </w:r>
    </w:p>
    <w:bookmarkEnd w:id="0"/>
    <w:bookmarkEnd w:id="1"/>
    <w:p w14:paraId="36A6E7DB" w14:textId="283B0B6D" w:rsidR="006D2ED0" w:rsidRPr="006E473F" w:rsidRDefault="00EE2C84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cs="Arial" w:hint="eastAsia"/>
          <w:b/>
          <w:bCs/>
          <w:sz w:val="24"/>
          <w:szCs w:val="24"/>
          <w:lang w:val="en-US" w:eastAsia="ko-KR"/>
        </w:rPr>
        <w:t>Hangzhou</w:t>
      </w:r>
      <w:r w:rsidR="00493FF0">
        <w:rPr>
          <w:rFonts w:cs="Arial" w:hint="eastAsia"/>
          <w:b/>
          <w:bCs/>
          <w:sz w:val="24"/>
          <w:szCs w:val="24"/>
          <w:lang w:val="en-US" w:eastAsia="ko-KR"/>
        </w:rPr>
        <w:t xml:space="preserve">, </w:t>
      </w:r>
      <w:r>
        <w:rPr>
          <w:rFonts w:cs="Arial"/>
          <w:b/>
          <w:bCs/>
          <w:sz w:val="24"/>
          <w:szCs w:val="24"/>
          <w:lang w:val="en-US" w:eastAsia="ko-KR"/>
        </w:rPr>
        <w:t>China</w:t>
      </w:r>
      <w:r w:rsidR="00493FF0">
        <w:rPr>
          <w:rFonts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cs="Arial"/>
          <w:b/>
          <w:bCs/>
          <w:sz w:val="24"/>
          <w:szCs w:val="24"/>
          <w:lang w:val="en-US" w:eastAsia="ko-KR"/>
        </w:rPr>
        <w:t>15</w:t>
      </w:r>
      <w:r w:rsidR="00493FF0">
        <w:rPr>
          <w:rFonts w:cs="Arial"/>
          <w:b/>
          <w:bCs/>
          <w:sz w:val="24"/>
          <w:szCs w:val="24"/>
          <w:vertAlign w:val="superscript"/>
          <w:lang w:val="en-US" w:eastAsia="ko-KR"/>
        </w:rPr>
        <w:t>rd</w:t>
      </w:r>
      <w:r w:rsidR="00493FF0"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 w:rsidR="00493FF0">
        <w:rPr>
          <w:rFonts w:cs="Arial"/>
          <w:b/>
          <w:bCs/>
          <w:sz w:val="24"/>
          <w:szCs w:val="24"/>
          <w:lang w:val="en-US" w:eastAsia="ko-KR"/>
        </w:rPr>
        <w:t xml:space="preserve">– </w:t>
      </w:r>
      <w:r>
        <w:rPr>
          <w:rFonts w:cs="Arial"/>
          <w:b/>
          <w:bCs/>
          <w:sz w:val="24"/>
          <w:szCs w:val="24"/>
          <w:lang w:val="en-US" w:eastAsia="ko-KR"/>
        </w:rPr>
        <w:t>19</w:t>
      </w:r>
      <w:r w:rsidR="00493FF0" w:rsidRPr="005E2219">
        <w:rPr>
          <w:rFonts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 w:rsidR="00493FF0"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szCs w:val="24"/>
          <w:lang w:val="en-US" w:eastAsia="ko-KR"/>
        </w:rPr>
        <w:t>May</w:t>
      </w:r>
      <w:r w:rsidR="00493FF0" w:rsidRPr="00F07F6D">
        <w:rPr>
          <w:rFonts w:cs="Arial"/>
          <w:b/>
          <w:bCs/>
          <w:sz w:val="24"/>
          <w:szCs w:val="24"/>
          <w:lang w:val="en-US" w:eastAsia="ko-KR"/>
        </w:rPr>
        <w:t xml:space="preserve"> 201</w:t>
      </w:r>
      <w:r w:rsidR="00493FF0">
        <w:rPr>
          <w:rFonts w:cs="Arial" w:hint="eastAsia"/>
          <w:b/>
          <w:bCs/>
          <w:sz w:val="24"/>
          <w:szCs w:val="24"/>
          <w:lang w:val="en-US" w:eastAsia="ko-KR"/>
        </w:rPr>
        <w:t>7</w:t>
      </w:r>
    </w:p>
    <w:p w14:paraId="3C199CB1" w14:textId="5CFD525C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EE2C84">
        <w:rPr>
          <w:rFonts w:ascii="Arial" w:hAnsi="Arial"/>
          <w:sz w:val="24"/>
        </w:rPr>
        <w:t>7.1.4.3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13CAD64F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E2C84">
        <w:rPr>
          <w:rFonts w:ascii="Arial" w:hAnsi="Arial"/>
          <w:sz w:val="24"/>
        </w:rPr>
        <w:t>Channel Coding for PBCH</w:t>
      </w:r>
    </w:p>
    <w:p w14:paraId="53492CA0" w14:textId="21A3E081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B505B9">
        <w:rPr>
          <w:rFonts w:ascii="Arial" w:hAnsi="Arial"/>
          <w:sz w:val="24"/>
          <w:lang w:eastAsia="ko-KR"/>
        </w:rPr>
        <w:t>Proposal</w:t>
      </w:r>
    </w:p>
    <w:p w14:paraId="3941CCF8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03C49128" w14:textId="77777777" w:rsidR="00B878D1" w:rsidRDefault="00B878D1" w:rsidP="00B878D1">
      <w:pPr>
        <w:pStyle w:val="maintext"/>
        <w:ind w:firstLine="400"/>
      </w:pPr>
      <w:r>
        <w:rPr>
          <w:rFonts w:hint="eastAsia"/>
        </w:rPr>
        <w:t xml:space="preserve">In RAN1#88bis, </w:t>
      </w:r>
      <w:r>
        <w:t xml:space="preserve">we had a conclusion for initial access and mobility: </w:t>
      </w:r>
    </w:p>
    <w:p w14:paraId="27016B72" w14:textId="77777777" w:rsidR="00B878D1" w:rsidRPr="0056360F" w:rsidRDefault="00B878D1" w:rsidP="00B878D1">
      <w:pPr>
        <w:ind w:firstLine="400"/>
        <w:rPr>
          <w:rFonts w:eastAsia="MS Mincho"/>
          <w:lang w:val="en-US" w:eastAsia="ja-JP"/>
        </w:rPr>
      </w:pPr>
      <w:r>
        <w:rPr>
          <w:rFonts w:eastAsia="MS Mincho" w:hint="eastAsia"/>
          <w:b/>
          <w:u w:val="single"/>
          <w:lang w:eastAsia="ja-JP"/>
        </w:rPr>
        <w:t>C</w:t>
      </w:r>
      <w:r w:rsidRPr="0052768B">
        <w:rPr>
          <w:rFonts w:eastAsia="MS Mincho" w:hint="eastAsia"/>
          <w:b/>
          <w:u w:val="single"/>
          <w:lang w:eastAsia="ja-JP"/>
        </w:rPr>
        <w:t>onclusions:</w:t>
      </w:r>
    </w:p>
    <w:p w14:paraId="7C83CBED" w14:textId="77777777" w:rsidR="00B878D1" w:rsidRPr="000E62CA" w:rsidRDefault="00B878D1" w:rsidP="00B878D1">
      <w:pPr>
        <w:numPr>
          <w:ilvl w:val="0"/>
          <w:numId w:val="25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For NR-PBCH</w:t>
      </w:r>
      <w:r w:rsidRPr="000E62CA">
        <w:rPr>
          <w:rFonts w:eastAsia="MS Mincho" w:hint="eastAsia"/>
          <w:lang w:val="en-US" w:eastAsia="ja-JP"/>
        </w:rPr>
        <w:t>,</w:t>
      </w:r>
    </w:p>
    <w:p w14:paraId="6733494B" w14:textId="77777777" w:rsidR="00B878D1" w:rsidRPr="0056360F" w:rsidRDefault="00B878D1" w:rsidP="00B878D1">
      <w:pPr>
        <w:numPr>
          <w:ilvl w:val="0"/>
          <w:numId w:val="24"/>
        </w:numPr>
        <w:spacing w:after="0"/>
        <w:rPr>
          <w:rFonts w:eastAsia="MS Mincho"/>
          <w:lang w:val="en-US" w:eastAsia="ja-JP"/>
        </w:rPr>
      </w:pPr>
      <w:r w:rsidRPr="000E62CA">
        <w:rPr>
          <w:rFonts w:eastAsia="MS Mincho" w:hint="eastAsia"/>
          <w:lang w:val="en-US" w:eastAsia="ja-JP"/>
        </w:rPr>
        <w:t>Following remaining issues need to be finalized in the next meeting</w:t>
      </w:r>
    </w:p>
    <w:p w14:paraId="358FA860" w14:textId="77777777" w:rsidR="00B878D1" w:rsidRPr="0056360F" w:rsidRDefault="00B878D1" w:rsidP="00B878D1">
      <w:pPr>
        <w:numPr>
          <w:ilvl w:val="1"/>
          <w:numId w:val="24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/>
          <w:lang w:val="en-US" w:eastAsia="ja-JP"/>
        </w:rPr>
        <w:t xml:space="preserve">Transmission scheme </w:t>
      </w:r>
    </w:p>
    <w:p w14:paraId="633B3474" w14:textId="77777777" w:rsidR="00B878D1" w:rsidRPr="0056360F" w:rsidRDefault="00B878D1" w:rsidP="00B878D1">
      <w:pPr>
        <w:numPr>
          <w:ilvl w:val="2"/>
          <w:numId w:val="24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/>
          <w:lang w:val="en-US" w:eastAsia="ja-JP"/>
        </w:rPr>
        <w:t>Including antenna port relationship to NR-PSS and NR-SSS</w:t>
      </w:r>
    </w:p>
    <w:p w14:paraId="71582E37" w14:textId="77777777" w:rsidR="00B878D1" w:rsidRPr="0056360F" w:rsidRDefault="00B878D1" w:rsidP="00B878D1">
      <w:pPr>
        <w:numPr>
          <w:ilvl w:val="1"/>
          <w:numId w:val="24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/>
          <w:lang w:val="en-US" w:eastAsia="ja-JP"/>
        </w:rPr>
        <w:t>DMRS design</w:t>
      </w:r>
    </w:p>
    <w:p w14:paraId="5EF1D948" w14:textId="77777777" w:rsidR="00B878D1" w:rsidRPr="0056360F" w:rsidRDefault="00B878D1" w:rsidP="00B878D1">
      <w:pPr>
        <w:numPr>
          <w:ilvl w:val="1"/>
          <w:numId w:val="24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/>
          <w:lang w:val="en-US" w:eastAsia="ja-JP"/>
        </w:rPr>
        <w:t xml:space="preserve">Time index indication signaling </w:t>
      </w:r>
    </w:p>
    <w:p w14:paraId="7F298F2C" w14:textId="77777777" w:rsidR="00B878D1" w:rsidRPr="0056360F" w:rsidRDefault="00B878D1" w:rsidP="00B878D1">
      <w:pPr>
        <w:numPr>
          <w:ilvl w:val="1"/>
          <w:numId w:val="24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/>
          <w:lang w:val="en-US" w:eastAsia="ja-JP"/>
        </w:rPr>
        <w:t>Content and corresponding payload</w:t>
      </w:r>
    </w:p>
    <w:p w14:paraId="78667A06" w14:textId="77777777" w:rsidR="00B878D1" w:rsidRPr="0056360F" w:rsidRDefault="00B878D1" w:rsidP="00B878D1">
      <w:pPr>
        <w:numPr>
          <w:ilvl w:val="2"/>
          <w:numId w:val="24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/>
          <w:lang w:val="en-US" w:eastAsia="ja-JP"/>
        </w:rPr>
        <w:t>Estimate</w:t>
      </w:r>
    </w:p>
    <w:p w14:paraId="0E643FE1" w14:textId="77777777" w:rsidR="00B878D1" w:rsidRPr="0056360F" w:rsidRDefault="00B878D1" w:rsidP="00B878D1">
      <w:pPr>
        <w:numPr>
          <w:ilvl w:val="1"/>
          <w:numId w:val="24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/>
          <w:lang w:val="en-US" w:eastAsia="ja-JP"/>
        </w:rPr>
        <w:t>Channel coding</w:t>
      </w:r>
    </w:p>
    <w:p w14:paraId="36F34C6B" w14:textId="77777777" w:rsidR="00B878D1" w:rsidRPr="0056360F" w:rsidRDefault="00B878D1" w:rsidP="00B878D1">
      <w:pPr>
        <w:numPr>
          <w:ilvl w:val="1"/>
          <w:numId w:val="24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/>
          <w:lang w:val="en-US" w:eastAsia="ja-JP"/>
        </w:rPr>
        <w:t>Mapping of NR-PBCH to SS blocks within NR-PBCH TTI</w:t>
      </w:r>
    </w:p>
    <w:p w14:paraId="2EC768C2" w14:textId="77777777" w:rsidR="00B878D1" w:rsidRPr="0056360F" w:rsidRDefault="00B878D1" w:rsidP="00B878D1">
      <w:pPr>
        <w:numPr>
          <w:ilvl w:val="0"/>
          <w:numId w:val="24"/>
        </w:numPr>
        <w:spacing w:after="0"/>
        <w:rPr>
          <w:rFonts w:eastAsia="MS Mincho"/>
          <w:lang w:val="en-US" w:eastAsia="ja-JP"/>
        </w:rPr>
      </w:pPr>
      <w:r w:rsidRPr="000E62CA">
        <w:rPr>
          <w:rFonts w:eastAsia="MS Mincho" w:hint="eastAsia"/>
          <w:lang w:val="en-US" w:eastAsia="ja-JP"/>
        </w:rPr>
        <w:t>Followings remaining issues need to be finalized by Nov. meeting</w:t>
      </w:r>
    </w:p>
    <w:p w14:paraId="330AA3AF" w14:textId="77777777" w:rsidR="00B878D1" w:rsidRPr="0056360F" w:rsidRDefault="00B878D1" w:rsidP="00B878D1">
      <w:pPr>
        <w:numPr>
          <w:ilvl w:val="1"/>
          <w:numId w:val="24"/>
        </w:numPr>
        <w:spacing w:after="0"/>
        <w:rPr>
          <w:rFonts w:eastAsia="MS Mincho"/>
          <w:b/>
          <w:lang w:val="en-US" w:eastAsia="ja-JP"/>
        </w:rPr>
      </w:pPr>
      <w:r w:rsidRPr="0056360F">
        <w:rPr>
          <w:rFonts w:eastAsia="MS Mincho"/>
          <w:lang w:val="en-US" w:eastAsia="ja-JP"/>
        </w:rPr>
        <w:t>Delivery of remaining system information</w:t>
      </w:r>
    </w:p>
    <w:p w14:paraId="3A3635CF" w14:textId="77777777" w:rsidR="00B878D1" w:rsidRDefault="00B878D1" w:rsidP="00B878D1">
      <w:pPr>
        <w:numPr>
          <w:ilvl w:val="1"/>
          <w:numId w:val="24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Note that all RRC related aspects need to be finalized by Oct. meeting</w:t>
      </w:r>
    </w:p>
    <w:p w14:paraId="40D77C2B" w14:textId="54D41002" w:rsidR="00B878D1" w:rsidRPr="000B0104" w:rsidRDefault="00B878D1" w:rsidP="00B878D1">
      <w:pPr>
        <w:pStyle w:val="maintext"/>
        <w:ind w:firstLine="400"/>
        <w:rPr>
          <w:lang w:val="en-US"/>
        </w:rPr>
      </w:pPr>
      <w:r>
        <w:t>I</w:t>
      </w:r>
      <w:r w:rsidR="0027669D">
        <w:rPr>
          <w:rFonts w:hint="eastAsia"/>
        </w:rPr>
        <w:t xml:space="preserve">n this contribution, we </w:t>
      </w:r>
      <w:r w:rsidR="002A3D8E">
        <w:t xml:space="preserve">present the performance evaluation results for LDPC and Polar codes. Furthermore, </w:t>
      </w:r>
      <w:r w:rsidR="003D737B">
        <w:t xml:space="preserve">we propose that the LDPC code constructed for </w:t>
      </w:r>
      <w:r w:rsidR="006C6407">
        <w:t xml:space="preserve">dedicated </w:t>
      </w:r>
      <w:r w:rsidR="003D737B">
        <w:t xml:space="preserve">short information block should be adopted for NR-PBCH since it performs better than other coding schemes </w:t>
      </w:r>
      <w:r w:rsidR="007561A3">
        <w:t>and</w:t>
      </w:r>
      <w:r w:rsidR="005F51D8">
        <w:t xml:space="preserve"> has</w:t>
      </w:r>
      <w:r w:rsidR="007561A3">
        <w:t xml:space="preserve"> </w:t>
      </w:r>
      <w:r w:rsidR="00E53F67">
        <w:t xml:space="preserve">some advantage to </w:t>
      </w:r>
      <w:r w:rsidR="00BD58FB">
        <w:t xml:space="preserve">implicit </w:t>
      </w:r>
      <w:r w:rsidR="00E53F67">
        <w:t>transmi</w:t>
      </w:r>
      <w:r w:rsidR="00BD58FB">
        <w:t>ssion of</w:t>
      </w:r>
      <w:r w:rsidR="00E53F67">
        <w:t xml:space="preserve"> SS block or time indexing. </w:t>
      </w:r>
    </w:p>
    <w:p w14:paraId="37E00609" w14:textId="667A4D69" w:rsidR="0072418E" w:rsidRPr="0072418E" w:rsidRDefault="002430C3" w:rsidP="0072418E">
      <w:pPr>
        <w:pStyle w:val="1"/>
      </w:pPr>
      <w:r>
        <w:rPr>
          <w:rFonts w:hint="eastAsia"/>
        </w:rPr>
        <w:t>Dedicated Code Construction</w:t>
      </w:r>
      <w:r w:rsidR="00A535D5">
        <w:t xml:space="preserve"> and Performance Evaluation </w:t>
      </w:r>
    </w:p>
    <w:p w14:paraId="3B5BA984" w14:textId="77777777" w:rsidR="00110803" w:rsidRPr="00110803" w:rsidRDefault="00110803" w:rsidP="00110803">
      <w:pPr>
        <w:pStyle w:val="a4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A246858" w14:textId="77777777" w:rsidR="00110803" w:rsidRPr="00110803" w:rsidRDefault="00110803" w:rsidP="00110803">
      <w:pPr>
        <w:pStyle w:val="a4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8FAA08B" w14:textId="7AF348EE" w:rsidR="0027669D" w:rsidRDefault="0027669D" w:rsidP="00385FEF">
      <w:pPr>
        <w:pStyle w:val="maintext"/>
        <w:ind w:firstLine="400"/>
      </w:pPr>
      <w:r>
        <w:rPr>
          <w:rFonts w:hint="eastAsia"/>
        </w:rPr>
        <w:t xml:space="preserve">There are many </w:t>
      </w:r>
      <w:r>
        <w:t>construction</w:t>
      </w:r>
      <w:r>
        <w:rPr>
          <w:rFonts w:hint="eastAsia"/>
        </w:rPr>
        <w:t xml:space="preserve"> </w:t>
      </w:r>
      <w:r>
        <w:t>method</w:t>
      </w:r>
      <w:r w:rsidR="007D75EE">
        <w:t>s</w:t>
      </w:r>
      <w:r>
        <w:t xml:space="preserve"> for LDPC codes, however, </w:t>
      </w:r>
      <w:r w:rsidR="007D75EE">
        <w:t>they fit in asymptotic performance</w:t>
      </w:r>
      <w:r w:rsidR="00EB44E1">
        <w:t xml:space="preserve"> (</w:t>
      </w:r>
      <w:r w:rsidR="007D75EE">
        <w:t>i.e., the performance of very large-length codes</w:t>
      </w:r>
      <w:r w:rsidR="00EB44E1">
        <w:t>)</w:t>
      </w:r>
      <w:r w:rsidR="009A77BB">
        <w:t xml:space="preserve"> in most cases</w:t>
      </w:r>
      <w:r w:rsidR="007D75EE">
        <w:t xml:space="preserve">. </w:t>
      </w:r>
      <w:r w:rsidR="00FB5105">
        <w:t>Since the pe</w:t>
      </w:r>
      <w:r w:rsidR="005A539F">
        <w:t xml:space="preserve">rformance of short length codes </w:t>
      </w:r>
      <w:r w:rsidR="005A539F">
        <w:rPr>
          <w:rFonts w:hint="eastAsia"/>
        </w:rPr>
        <w:t xml:space="preserve">is affected by </w:t>
      </w:r>
      <w:r w:rsidR="00A857E7">
        <w:t xml:space="preserve">a combination of </w:t>
      </w:r>
      <w:r w:rsidR="005422B7">
        <w:t xml:space="preserve">many algebraic properties such </w:t>
      </w:r>
      <w:r w:rsidR="005A539F">
        <w:rPr>
          <w:rFonts w:hint="eastAsia"/>
        </w:rPr>
        <w:t xml:space="preserve">noise </w:t>
      </w:r>
      <w:r w:rsidR="005A539F">
        <w:t>threshold</w:t>
      </w:r>
      <w:r w:rsidR="005A539F">
        <w:rPr>
          <w:rFonts w:hint="eastAsia"/>
        </w:rPr>
        <w:t xml:space="preserve">, cycle and trapping set properties, </w:t>
      </w:r>
      <w:r w:rsidR="00624E94">
        <w:t xml:space="preserve">minimum distance and so on, it is not easy to </w:t>
      </w:r>
      <w:r w:rsidR="00940EFF">
        <w:t xml:space="preserve">expect the decoding performance of short length code. </w:t>
      </w:r>
    </w:p>
    <w:p w14:paraId="50717EBC" w14:textId="6D631F3E" w:rsidR="00DB445A" w:rsidRDefault="00A04799" w:rsidP="005514FC">
      <w:pPr>
        <w:pStyle w:val="maintext"/>
        <w:ind w:firstLine="400"/>
      </w:pPr>
      <w:r>
        <w:t>Based on many theoretical analysis and exhaustive searches, w</w:t>
      </w:r>
      <w:r w:rsidR="00940EFF">
        <w:t xml:space="preserve">e </w:t>
      </w:r>
      <w:r>
        <w:t xml:space="preserve">construct </w:t>
      </w:r>
      <w:r w:rsidR="00CB0D54">
        <w:t>short-</w:t>
      </w:r>
      <w:r>
        <w:t>length</w:t>
      </w:r>
      <w:r w:rsidR="00DD0711">
        <w:t xml:space="preserve"> quasi-cyclic (QC)</w:t>
      </w:r>
      <w:r>
        <w:t xml:space="preserve"> LDPC code and </w:t>
      </w:r>
      <w:r w:rsidR="00A535D5">
        <w:rPr>
          <w:rFonts w:hint="eastAsia"/>
        </w:rPr>
        <w:t xml:space="preserve">evaluate the performance. </w:t>
      </w:r>
      <w:r w:rsidR="008E250B">
        <w:t xml:space="preserve">The parity-check matrices for some QC LDPC codes are presented in the excel sheet attached separately. </w:t>
      </w:r>
      <w:r w:rsidR="00DB445A">
        <w:t xml:space="preserve">To construct the QC LDPC codes, we set the construction parameters as follows: </w:t>
      </w:r>
    </w:p>
    <w:p w14:paraId="6A197324" w14:textId="25CAB04E" w:rsidR="00DB445A" w:rsidRDefault="00DB445A" w:rsidP="005514FC">
      <w:pPr>
        <w:pStyle w:val="maintext"/>
        <w:ind w:firstLine="400"/>
      </w:pPr>
      <w:r>
        <w:t>- Z = 16</w:t>
      </w:r>
    </w:p>
    <w:p w14:paraId="5716EE8E" w14:textId="3C74EB07" w:rsidR="00DB445A" w:rsidRDefault="00DB445A" w:rsidP="005514FC">
      <w:pPr>
        <w:pStyle w:val="maintext"/>
        <w:ind w:firstLine="400"/>
      </w:pPr>
      <w:r>
        <w:t xml:space="preserve">- The last </w:t>
      </w:r>
      <w:r w:rsidR="004C2639">
        <w:rPr>
          <w:rFonts w:hint="eastAsia"/>
        </w:rPr>
        <w:t>8</w:t>
      </w:r>
      <w:r>
        <w:t xml:space="preserve"> bits </w:t>
      </w:r>
      <w:r w:rsidR="005507C0">
        <w:t>among</w:t>
      </w:r>
      <w:r w:rsidR="008A1AD8">
        <w:t xml:space="preserve"> information bits are always shortened.</w:t>
      </w:r>
    </w:p>
    <w:p w14:paraId="3BD8C858" w14:textId="1A5E9764" w:rsidR="008A1AD8" w:rsidRDefault="008A1AD8" w:rsidP="005514FC">
      <w:pPr>
        <w:pStyle w:val="maintext"/>
        <w:ind w:firstLine="400"/>
      </w:pPr>
      <w:r>
        <w:t xml:space="preserve">- The last </w:t>
      </w:r>
      <w:r w:rsidR="004C2639">
        <w:rPr>
          <w:rFonts w:hint="eastAsia"/>
        </w:rPr>
        <w:t>8</w:t>
      </w:r>
      <w:r>
        <w:t xml:space="preserve"> bits </w:t>
      </w:r>
      <w:r w:rsidR="005507C0">
        <w:t>among</w:t>
      </w:r>
      <w:r>
        <w:t xml:space="preserve"> parity bits are always punctured. </w:t>
      </w:r>
    </w:p>
    <w:p w14:paraId="5505BE88" w14:textId="77777777" w:rsidR="00FA7B49" w:rsidRDefault="00FA7B49" w:rsidP="005514FC">
      <w:pPr>
        <w:pStyle w:val="maintext"/>
        <w:ind w:firstLine="400"/>
      </w:pPr>
    </w:p>
    <w:p w14:paraId="565E59B2" w14:textId="2D17D3B5" w:rsidR="002F7743" w:rsidRDefault="008E250B" w:rsidP="00D76551">
      <w:pPr>
        <w:pStyle w:val="maintext"/>
        <w:ind w:firstLineChars="0" w:firstLine="0"/>
      </w:pPr>
      <w:r>
        <w:t xml:space="preserve">Note that </w:t>
      </w:r>
      <w:r w:rsidR="00A535D5">
        <w:t>w</w:t>
      </w:r>
      <w:r w:rsidR="003D5158">
        <w:rPr>
          <w:rFonts w:hint="eastAsia"/>
        </w:rPr>
        <w:t xml:space="preserve">e </w:t>
      </w:r>
      <w:r w:rsidR="003D5158">
        <w:t xml:space="preserve">don’t introduce a new shift network, in other words, the shift network is basically the same with that of </w:t>
      </w:r>
      <w:r>
        <w:t xml:space="preserve">the </w:t>
      </w:r>
      <w:r w:rsidR="003D5158">
        <w:t xml:space="preserve">LDPC codes for data channel. </w:t>
      </w:r>
      <w:r w:rsidR="00DD0711">
        <w:t>Therefore, we can use the same decoder for data and PBCH channels.</w:t>
      </w:r>
      <w:r w:rsidR="002F7743">
        <w:rPr>
          <w:rFonts w:hint="eastAsia"/>
        </w:rPr>
        <w:t xml:space="preserve"> </w:t>
      </w:r>
    </w:p>
    <w:p w14:paraId="5BDA654A" w14:textId="6ECBA0E1" w:rsidR="00956D08" w:rsidRDefault="00955A15" w:rsidP="008E250B">
      <w:pPr>
        <w:pStyle w:val="maintext"/>
        <w:ind w:firstLine="400"/>
      </w:pPr>
      <w:r w:rsidRPr="00081990">
        <w:rPr>
          <w:rFonts w:hint="eastAsia"/>
        </w:rPr>
        <w:t xml:space="preserve">In this section, </w:t>
      </w:r>
      <w:r>
        <w:t xml:space="preserve">the </w:t>
      </w:r>
      <w:r>
        <w:rPr>
          <w:rFonts w:hint="eastAsia"/>
        </w:rPr>
        <w:t>performance evaluation results</w:t>
      </w:r>
      <w:r>
        <w:t xml:space="preserve"> (BLER)</w:t>
      </w:r>
      <w:r>
        <w:rPr>
          <w:rFonts w:hint="eastAsia"/>
        </w:rPr>
        <w:t xml:space="preserve"> of LDPC </w:t>
      </w:r>
      <w:r>
        <w:t xml:space="preserve">and Polar </w:t>
      </w:r>
      <w:r>
        <w:rPr>
          <w:rFonts w:hint="eastAsia"/>
        </w:rPr>
        <w:t>codes are provided</w:t>
      </w:r>
      <w:r>
        <w:t xml:space="preserve"> for a fixed code-length 864 and K=</w:t>
      </w:r>
      <w:r w:rsidR="000A3304">
        <w:rPr>
          <w:rFonts w:hint="eastAsia"/>
        </w:rPr>
        <w:t xml:space="preserve"> </w:t>
      </w:r>
      <w:r>
        <w:t>64, 80</w:t>
      </w:r>
      <w:r>
        <w:rPr>
          <w:rFonts w:hint="eastAsia"/>
        </w:rPr>
        <w:t xml:space="preserve">. Simulation assumptions are summarized in the </w:t>
      </w:r>
      <w:r w:rsidR="006F21CB">
        <w:t xml:space="preserve">following </w:t>
      </w:r>
      <w:r>
        <w:rPr>
          <w:rFonts w:hint="eastAsia"/>
        </w:rPr>
        <w:t>table.</w:t>
      </w:r>
      <w:r>
        <w:t xml:space="preserve"> </w:t>
      </w:r>
      <w:r>
        <w:rPr>
          <w:rFonts w:hint="eastAsia"/>
        </w:rPr>
        <w:t xml:space="preserve">Details of </w:t>
      </w:r>
      <w:r>
        <w:t xml:space="preserve">evaluated polar codes </w:t>
      </w:r>
      <w:r>
        <w:rPr>
          <w:rFonts w:hint="eastAsia"/>
        </w:rPr>
        <w:t xml:space="preserve">are </w:t>
      </w:r>
      <w:r>
        <w:t>presented in [2], [3].</w:t>
      </w:r>
      <w:r>
        <w:rPr>
          <w:rFonts w:hint="eastAsia"/>
        </w:rPr>
        <w:t xml:space="preserve"> </w:t>
      </w:r>
      <w:r>
        <w:t>The evaluated QC LDPC codes are specified by the parity-check matrices given in the excel sheet</w:t>
      </w:r>
      <w:r w:rsidR="007D36B3">
        <w:t xml:space="preserve"> attached separately</w:t>
      </w:r>
      <w:r>
        <w:t>.</w:t>
      </w:r>
      <w:r w:rsidR="008E250B">
        <w:t xml:space="preserve"> </w:t>
      </w:r>
      <w:r w:rsidR="006F21CB">
        <w:t xml:space="preserve">Note that QC LDPC codes in the table employ only 8 CRC bits. Figure 1 presents the reason why the QC LDPC codes need only 8 CRC bits. </w:t>
      </w:r>
    </w:p>
    <w:tbl>
      <w:tblPr>
        <w:tblW w:w="9585" w:type="dxa"/>
        <w:tblInd w:w="10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99"/>
        <w:gridCol w:w="709"/>
        <w:gridCol w:w="1346"/>
        <w:gridCol w:w="1347"/>
        <w:gridCol w:w="1096"/>
        <w:gridCol w:w="1097"/>
        <w:gridCol w:w="1097"/>
        <w:gridCol w:w="1097"/>
        <w:gridCol w:w="1097"/>
      </w:tblGrid>
      <w:tr w:rsidR="00955A15" w:rsidRPr="00E13CA0" w14:paraId="06E2510C" w14:textId="77777777" w:rsidTr="006E35C3">
        <w:trPr>
          <w:trHeight w:val="319"/>
        </w:trPr>
        <w:tc>
          <w:tcPr>
            <w:tcW w:w="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BB2BA78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  <w:lastRenderedPageBreak/>
              <w:t>K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14:paraId="22A85EAB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  <w:t>M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14:paraId="30448E21" w14:textId="089A7BBE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LDPC (OMS, </w:t>
            </w:r>
            <w:r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  <w:t>O</w:t>
            </w:r>
            <w:r w:rsidRPr="00E13CA0"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  <w:t>ffset=0.25</w:t>
            </w:r>
            <w:r w:rsidR="006E35C3">
              <w:rPr>
                <w:rFonts w:ascii="Calibri" w:hAnsi="Calibri" w:cs="굴림" w:hint="eastAsia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, </w:t>
            </w:r>
            <w:proofErr w:type="spellStart"/>
            <w:r w:rsidR="006E35C3">
              <w:rPr>
                <w:rFonts w:ascii="Calibri" w:hAnsi="Calibri" w:cs="굴림" w:hint="eastAsia"/>
                <w:b/>
                <w:bCs/>
                <w:color w:val="000000"/>
                <w:sz w:val="18"/>
                <w:szCs w:val="18"/>
                <w:lang w:val="en-US" w:eastAsia="ko-KR"/>
              </w:rPr>
              <w:t>iter</w:t>
            </w:r>
            <w:proofErr w:type="spellEnd"/>
            <w:r w:rsidR="006E35C3">
              <w:rPr>
                <w:rFonts w:ascii="Calibri" w:hAnsi="Calibri" w:cs="굴림" w:hint="eastAsia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 50</w:t>
            </w:r>
            <w:r w:rsidRPr="00E13CA0"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  <w:t>)</w:t>
            </w:r>
          </w:p>
        </w:tc>
        <w:tc>
          <w:tcPr>
            <w:tcW w:w="548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14:paraId="510D50D1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  <w:t>PC-CA Polar (L=8)</w:t>
            </w:r>
          </w:p>
        </w:tc>
      </w:tr>
      <w:tr w:rsidR="00955A15" w:rsidRPr="00E13CA0" w14:paraId="037F97FA" w14:textId="77777777" w:rsidTr="006E35C3">
        <w:trPr>
          <w:trHeight w:val="471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4BFB26" w14:textId="77777777" w:rsidR="00955A15" w:rsidRPr="00E13CA0" w:rsidRDefault="00955A15" w:rsidP="0095304C">
            <w:pPr>
              <w:spacing w:after="0"/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EEA6B7" w14:textId="77777777" w:rsidR="00955A15" w:rsidRPr="00E13CA0" w:rsidRDefault="00955A15" w:rsidP="0095304C">
            <w:pPr>
              <w:spacing w:after="0"/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27E8003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  <w:t>CRC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14:paraId="5A01E282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  <w:t>K+CRC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55B72E4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  <w:t>CRC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70534A40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  <w:t>K+CRC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65466A5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  <w:t>PC-frozen</w:t>
            </w:r>
            <w:r w:rsidRPr="00E13CA0"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  <w:br/>
              <w:t>(Reliable)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EF2A946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  <w:t>PC-frozen</w:t>
            </w:r>
            <w:r w:rsidRPr="00E13CA0"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  <w:br/>
              <w:t>(Unreliable)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14:paraId="2E54BA66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b/>
                <w:bCs/>
                <w:color w:val="000000"/>
                <w:sz w:val="18"/>
                <w:szCs w:val="18"/>
                <w:lang w:val="en-US" w:eastAsia="ko-KR"/>
              </w:rPr>
              <w:t>Mother N</w:t>
            </w:r>
          </w:p>
        </w:tc>
      </w:tr>
      <w:tr w:rsidR="00955A15" w:rsidRPr="00E13CA0" w14:paraId="04488744" w14:textId="77777777" w:rsidTr="006E35C3">
        <w:trPr>
          <w:trHeight w:val="319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5F8C8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5FBE2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  <w:t>864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CBDCF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  <w:t>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6438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  <w:t>72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B71F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  <w:t>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06FD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  <w:t>82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9F2DF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427B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E5110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  <w:t>512</w:t>
            </w:r>
          </w:p>
        </w:tc>
      </w:tr>
      <w:tr w:rsidR="00955A15" w:rsidRPr="00E13CA0" w14:paraId="0967B448" w14:textId="77777777" w:rsidTr="006E35C3">
        <w:trPr>
          <w:trHeight w:val="33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F4DF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3FF8D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  <w:t>864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FBDD4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  <w:t>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266BB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  <w:t>88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B8F3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  <w:t>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311C7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  <w:t>98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E56B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729E3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ED896" w14:textId="77777777" w:rsidR="00955A15" w:rsidRPr="00E13CA0" w:rsidRDefault="00955A15" w:rsidP="0095304C">
            <w:pPr>
              <w:spacing w:after="0"/>
              <w:jc w:val="center"/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</w:pPr>
            <w:r w:rsidRPr="00E13CA0">
              <w:rPr>
                <w:rFonts w:ascii="Calibri" w:hAnsi="Calibri" w:cs="굴림"/>
                <w:color w:val="000000"/>
                <w:sz w:val="18"/>
                <w:szCs w:val="18"/>
                <w:lang w:val="en-US" w:eastAsia="ko-KR"/>
              </w:rPr>
              <w:t>512</w:t>
            </w:r>
          </w:p>
        </w:tc>
      </w:tr>
    </w:tbl>
    <w:p w14:paraId="6EC06DB9" w14:textId="77777777" w:rsidR="00956D08" w:rsidRDefault="00956D08" w:rsidP="00956D08">
      <w:pPr>
        <w:pStyle w:val="maintext"/>
        <w:ind w:firstLine="400"/>
      </w:pPr>
    </w:p>
    <w:p w14:paraId="34F32432" w14:textId="77777777" w:rsidR="00956D08" w:rsidRDefault="00956D08" w:rsidP="00956D08">
      <w:pPr>
        <w:pStyle w:val="maintext"/>
        <w:ind w:firstLine="400"/>
      </w:pPr>
      <w:r>
        <w:t>According to Figure 1, the worst FAR (false alarm rate) for the QC LDPC codes is less than or equal to 2</w:t>
      </w:r>
      <w:r w:rsidRPr="00A90AEA">
        <w:rPr>
          <w:vertAlign w:val="superscript"/>
        </w:rPr>
        <w:t>-8</w:t>
      </w:r>
      <w:r>
        <w:t>. In other words, the syndrome check of the QC LDPC codes provides a</w:t>
      </w:r>
      <w:bookmarkStart w:id="4" w:name="_GoBack"/>
      <w:bookmarkEnd w:id="4"/>
      <w:r>
        <w:t>n error detection capability equivalent to 8 CRC bits. Therefore, we need only additional 8 CRC bits to achieve the FAR = 2</w:t>
      </w:r>
      <w:r w:rsidRPr="00A90AEA">
        <w:rPr>
          <w:vertAlign w:val="superscript"/>
        </w:rPr>
        <w:t>-</w:t>
      </w:r>
      <w:r>
        <w:rPr>
          <w:vertAlign w:val="superscript"/>
        </w:rPr>
        <w:t>16</w:t>
      </w:r>
      <w:r>
        <w:t>.</w:t>
      </w:r>
    </w:p>
    <w:p w14:paraId="3632CBE0" w14:textId="7DDA6940" w:rsidR="002E03A1" w:rsidRDefault="002E03A1" w:rsidP="002E03A1">
      <w:pPr>
        <w:pStyle w:val="maintext"/>
        <w:ind w:firstLineChars="0" w:firstLine="0"/>
        <w:jc w:val="center"/>
      </w:pPr>
      <w:r>
        <w:rPr>
          <w:b/>
          <w:i/>
          <w:noProof/>
          <w:lang w:val="en-US"/>
        </w:rPr>
        <w:drawing>
          <wp:inline distT="0" distB="0" distL="0" distR="0" wp14:anchorId="3F04AF57" wp14:editId="661DAF80">
            <wp:extent cx="5462546" cy="3273897"/>
            <wp:effectExtent l="0" t="0" r="5080" b="3175"/>
            <wp:docPr id="1" name="그림 1" descr="D:\[1] Work\[1] 3GPP RAN1 Channel Coding\1705 #89\[1] 당사 기고문 작성\01 PBCH\01 MATLAB\Fig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[1] Work\[1] 3GPP RAN1 Channel Coding\1705 #89\[1] 당사 기고문 작성\01 PBCH\01 MATLAB\Fig0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5628" cy="3275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C4298A" w14:textId="788836E1" w:rsidR="002E03A1" w:rsidRPr="005374D1" w:rsidRDefault="002E03A1" w:rsidP="002E03A1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1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 w:rsidR="009227D4">
        <w:rPr>
          <w:lang w:eastAsia="ko-KR"/>
        </w:rPr>
        <w:t xml:space="preserve">FAR evaluation of proposed QC LDPC codes </w:t>
      </w:r>
    </w:p>
    <w:p w14:paraId="4C6EB193" w14:textId="63B55901" w:rsidR="006C3261" w:rsidRDefault="006C3261" w:rsidP="006C3261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1: </w:t>
      </w:r>
      <w:r>
        <w:rPr>
          <w:b/>
          <w:i/>
        </w:rPr>
        <w:t>The proposed QC LDPC codes have an error detection capability equivalent to 8 CRC bits. Therefore, 8 additional CRC bits for the proposed LDPC codes is sufficient to achieve the FAR</w:t>
      </w:r>
      <w:r w:rsidR="001B7FF2">
        <w:rPr>
          <w:b/>
          <w:i/>
        </w:rPr>
        <w:t xml:space="preserve"> =</w:t>
      </w:r>
      <w:r>
        <w:rPr>
          <w:b/>
          <w:i/>
        </w:rPr>
        <w:t xml:space="preserve"> 2</w:t>
      </w:r>
      <w:r w:rsidRPr="006C3261">
        <w:rPr>
          <w:b/>
          <w:i/>
          <w:vertAlign w:val="superscript"/>
        </w:rPr>
        <w:t>-16</w:t>
      </w:r>
      <w:r>
        <w:rPr>
          <w:b/>
          <w:i/>
        </w:rPr>
        <w:t>.</w:t>
      </w:r>
      <w:r w:rsidR="00B2079E">
        <w:rPr>
          <w:b/>
          <w:i/>
        </w:rPr>
        <w:t xml:space="preserve"> </w:t>
      </w:r>
    </w:p>
    <w:p w14:paraId="1BE2B7E4" w14:textId="77777777" w:rsidR="00B2079E" w:rsidRPr="006C3261" w:rsidRDefault="00B2079E" w:rsidP="006C3261">
      <w:pPr>
        <w:pStyle w:val="maintext"/>
        <w:ind w:firstLine="400"/>
        <w:rPr>
          <w:b/>
          <w:i/>
        </w:rPr>
      </w:pPr>
    </w:p>
    <w:p w14:paraId="1D377DD7" w14:textId="04663C11" w:rsidR="00E13CA0" w:rsidRDefault="00E13CA0" w:rsidP="00E13CA0">
      <w:pPr>
        <w:pStyle w:val="maintext"/>
        <w:ind w:firstLineChars="0" w:firstLine="0"/>
        <w:rPr>
          <w:b/>
          <w:i/>
        </w:rPr>
      </w:pPr>
      <w:r>
        <w:rPr>
          <w:b/>
          <w:i/>
          <w:noProof/>
          <w:lang w:val="en-US"/>
        </w:rPr>
        <w:drawing>
          <wp:inline distT="0" distB="0" distL="0" distR="0" wp14:anchorId="78E8F6E8" wp14:editId="76E8D7FB">
            <wp:extent cx="2901500" cy="25560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K64_r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500" cy="25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i/>
        </w:rPr>
        <w:t xml:space="preserve">   </w:t>
      </w:r>
      <w:r>
        <w:rPr>
          <w:b/>
          <w:i/>
          <w:noProof/>
          <w:lang w:val="en-US"/>
        </w:rPr>
        <w:drawing>
          <wp:inline distT="0" distB="0" distL="0" distR="0" wp14:anchorId="36D85878" wp14:editId="06781057">
            <wp:extent cx="2931616" cy="2556000"/>
            <wp:effectExtent l="0" t="0" r="2540" b="0"/>
            <wp:docPr id="3" name="그림 3" descr="C:\Users\User\Downloads\K80_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wnloads\K80_r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616" cy="25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4CBEF" w14:textId="391E5BF8" w:rsidR="004E0621" w:rsidRDefault="004E0621" w:rsidP="004E0621">
      <w:pPr>
        <w:pStyle w:val="a7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2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t xml:space="preserve">Performance evaluation of </w:t>
      </w:r>
      <w:r>
        <w:rPr>
          <w:lang w:eastAsia="ko-KR"/>
        </w:rPr>
        <w:t>proposed QC LDPC codes and Polar codes</w:t>
      </w:r>
      <w:r w:rsidR="001B7FF2">
        <w:rPr>
          <w:lang w:eastAsia="ko-KR"/>
        </w:rPr>
        <w:t xml:space="preserve"> (K=64 and 80)</w:t>
      </w:r>
    </w:p>
    <w:p w14:paraId="79F1A66A" w14:textId="48B3CF14" w:rsidR="00B2079E" w:rsidRDefault="00B2079E" w:rsidP="00B2079E">
      <w:pPr>
        <w:pStyle w:val="maintext"/>
        <w:ind w:firstLine="400"/>
      </w:pPr>
      <w:r>
        <w:lastRenderedPageBreak/>
        <w:t xml:space="preserve">Figure 2 presents the performance comparison for the QC LDPC and polar codes. </w:t>
      </w:r>
      <w:r w:rsidR="00FB22A6">
        <w:t xml:space="preserve">Under the assumption of </w:t>
      </w:r>
      <w:r>
        <w:t>the same FAR = 2</w:t>
      </w:r>
      <w:r w:rsidRPr="00A90AEA">
        <w:rPr>
          <w:vertAlign w:val="superscript"/>
        </w:rPr>
        <w:t>-</w:t>
      </w:r>
      <w:r>
        <w:rPr>
          <w:vertAlign w:val="superscript"/>
        </w:rPr>
        <w:t>16</w:t>
      </w:r>
      <w:r>
        <w:t xml:space="preserve">, the QC LDPC codes performs slightly better than or comparable to polar codes. </w:t>
      </w:r>
    </w:p>
    <w:p w14:paraId="06B259BF" w14:textId="77777777" w:rsidR="00B2079E" w:rsidRPr="00B2079E" w:rsidRDefault="00B2079E" w:rsidP="00B2079E">
      <w:pPr>
        <w:rPr>
          <w:lang w:eastAsia="ko-KR"/>
        </w:rPr>
      </w:pPr>
    </w:p>
    <w:p w14:paraId="0329B55B" w14:textId="6EEE313D" w:rsidR="00B2079E" w:rsidRPr="00FB22A6" w:rsidRDefault="00FB22A6" w:rsidP="009439FA">
      <w:pPr>
        <w:jc w:val="both"/>
        <w:rPr>
          <w:lang w:eastAsia="ko-KR"/>
        </w:rPr>
      </w:pPr>
      <w:r>
        <w:rPr>
          <w:rFonts w:hint="eastAsia"/>
          <w:b/>
          <w:i/>
        </w:rPr>
        <w:t xml:space="preserve">Observation </w:t>
      </w:r>
      <w:r>
        <w:rPr>
          <w:b/>
          <w:i/>
        </w:rPr>
        <w:t>2</w:t>
      </w:r>
      <w:r>
        <w:rPr>
          <w:rFonts w:hint="eastAsia"/>
          <w:b/>
          <w:i/>
        </w:rPr>
        <w:t xml:space="preserve">: </w:t>
      </w:r>
      <w:r w:rsidRPr="00FB22A6">
        <w:rPr>
          <w:b/>
          <w:i/>
        </w:rPr>
        <w:t>Under the assumption of the same FAR = 2</w:t>
      </w:r>
      <w:r w:rsidRPr="00FB22A6">
        <w:rPr>
          <w:b/>
          <w:i/>
          <w:vertAlign w:val="superscript"/>
        </w:rPr>
        <w:t>-16</w:t>
      </w:r>
      <w:r w:rsidRPr="00FB22A6">
        <w:rPr>
          <w:b/>
          <w:i/>
        </w:rPr>
        <w:t>, the QC LDPC codes performs slightly better than polar codes.</w:t>
      </w:r>
      <w:r>
        <w:rPr>
          <w:b/>
          <w:i/>
        </w:rPr>
        <w:t xml:space="preserve"> </w:t>
      </w:r>
    </w:p>
    <w:p w14:paraId="2ADCF6B7" w14:textId="77777777" w:rsidR="00B2079E" w:rsidRPr="00B2079E" w:rsidRDefault="00B2079E" w:rsidP="00B2079E">
      <w:pPr>
        <w:rPr>
          <w:lang w:eastAsia="ko-KR"/>
        </w:rPr>
      </w:pPr>
    </w:p>
    <w:p w14:paraId="55225AFE" w14:textId="77777777" w:rsidR="00A535D5" w:rsidRDefault="00A535D5" w:rsidP="00A535D5">
      <w:pPr>
        <w:pStyle w:val="1"/>
      </w:pPr>
      <w:r>
        <w:t>Efficient Transmission of SS Block or Time Index</w:t>
      </w:r>
    </w:p>
    <w:p w14:paraId="2EE97498" w14:textId="477F6CF7" w:rsidR="00A535D5" w:rsidRDefault="002B2F1C" w:rsidP="00FA55BB">
      <w:pPr>
        <w:pStyle w:val="maintext"/>
        <w:ind w:firstLine="400"/>
      </w:pPr>
      <w:r>
        <w:t>Due to QC</w:t>
      </w:r>
      <w:r>
        <w:rPr>
          <w:rFonts w:hint="eastAsia"/>
        </w:rPr>
        <w:t xml:space="preserve"> property of QC LDPC codes</w:t>
      </w:r>
      <w:r>
        <w:t xml:space="preserve">, they </w:t>
      </w:r>
      <w:r w:rsidR="00EB3A91">
        <w:rPr>
          <w:rFonts w:hint="eastAsia"/>
        </w:rPr>
        <w:t>can provide efficient en</w:t>
      </w:r>
      <w:r w:rsidR="00EB3A91">
        <w:t xml:space="preserve">coding and decoding methods to transmit </w:t>
      </w:r>
      <w:r>
        <w:t>SS block or time index implicitly</w:t>
      </w:r>
      <w:r w:rsidR="0071474C">
        <w:rPr>
          <w:rFonts w:hint="eastAsia"/>
        </w:rPr>
        <w:t xml:space="preserve"> as presented in our companion contribution [4]</w:t>
      </w:r>
      <w:r>
        <w:t xml:space="preserve">. </w:t>
      </w:r>
      <w:r w:rsidR="00FA55BB" w:rsidRPr="00E91FDE">
        <w:rPr>
          <w:rFonts w:hint="eastAsia"/>
        </w:rPr>
        <w:t xml:space="preserve">We assume that </w:t>
      </w:r>
      <w:r w:rsidR="00FA55BB">
        <w:t xml:space="preserve">NR-PBCH data </w:t>
      </w:r>
      <m:oMath>
        <m:r>
          <m:rPr>
            <m:sty m:val="b"/>
          </m:rPr>
          <w:rPr>
            <w:rFonts w:ascii="Cambria Math" w:hAnsi="Cambria Math"/>
          </w:rPr>
          <m:t>u</m:t>
        </m:r>
      </m:oMath>
      <w:r w:rsidR="00FA55BB">
        <w:t xml:space="preserve"> is CRC-encoded and LDPC-encoded as </w:t>
      </w:r>
      <m:oMath>
        <m:r>
          <m:rPr>
            <m:sty m:val="b"/>
          </m:rP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 xml:space="preserve">u, </m:t>
            </m:r>
            <m:r>
              <m:rPr>
                <m:sty m:val="p"/>
              </m:rPr>
              <w:rPr>
                <w:rFonts w:ascii="Cambria Math" w:hAnsi="Cambria Math"/>
              </w:rPr>
              <m:t>CRC,</m:t>
            </m:r>
            <m:r>
              <m:rPr>
                <m:sty m:val="b"/>
              </m:rPr>
              <w:rPr>
                <w:rFonts w:ascii="Cambria Math" w:hAnsi="Cambria Math"/>
              </w:rPr>
              <m:t>p</m:t>
            </m:r>
          </m:e>
        </m:d>
      </m:oMath>
      <w:r w:rsidR="00FA55BB">
        <w:t xml:space="preserve"> and transmit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b/>
                <w:bCs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</m:d>
      </m:oMath>
      <w:r w:rsidR="00FA55BB">
        <w:rPr>
          <w:rFonts w:hint="eastAsia"/>
        </w:rPr>
        <w:t xml:space="preserve"> a</w:t>
      </w:r>
      <w:r w:rsidR="00FA55BB">
        <w:t xml:space="preserve">nd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b/>
                <w:bCs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</m:d>
      </m:oMath>
      <w:r w:rsidR="00FA55BB">
        <w:rPr>
          <w:rFonts w:hint="eastAsia"/>
          <w:bCs/>
          <w:iCs/>
        </w:rPr>
        <w:t xml:space="preserve"> for</w:t>
      </w:r>
      <w:r w:rsidR="00FA55BB">
        <w:rPr>
          <w:bCs/>
          <w:iCs/>
        </w:rPr>
        <w:t xml:space="preserve"> SS block indices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FA55BB">
        <w:rPr>
          <w:rFonts w:hint="eastAsia"/>
        </w:rPr>
        <w:t xml:space="preserve"> </w:t>
      </w:r>
      <w:r w:rsidR="00FA55BB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FA55BB">
        <w:rPr>
          <w:rFonts w:hint="eastAsia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)</m:t>
        </m:r>
      </m:oMath>
      <w:r w:rsidR="00FA55BB">
        <w:rPr>
          <w:rFonts w:hint="eastAsia"/>
        </w:rPr>
        <w:t>,</w:t>
      </w:r>
      <w:r w:rsidR="00FA55BB">
        <w:rPr>
          <w:bCs/>
          <w:iCs/>
        </w:rPr>
        <w:t xml:space="preserve"> </w:t>
      </w:r>
      <w:r w:rsidR="00FA55BB">
        <w:t xml:space="preserve">as shown in Figure </w:t>
      </w:r>
      <w:r w:rsidR="00FA55BB">
        <w:rPr>
          <w:rFonts w:hint="eastAsia"/>
        </w:rPr>
        <w:t>3</w:t>
      </w:r>
      <w:r w:rsidR="00FA55BB">
        <w:t>.</w:t>
      </w:r>
      <w:r w:rsidR="00FA55BB">
        <w:rPr>
          <w:rFonts w:hint="eastAsia"/>
        </w:rPr>
        <w:t xml:space="preserve"> </w:t>
      </w:r>
    </w:p>
    <w:p w14:paraId="26B9F1F0" w14:textId="77777777" w:rsidR="00A85403" w:rsidRDefault="00A85403" w:rsidP="00A85403">
      <w:pPr>
        <w:pStyle w:val="maintext"/>
        <w:ind w:firstLineChars="0" w:firstLine="0"/>
        <w:jc w:val="center"/>
      </w:pPr>
      <w:r>
        <w:object w:dxaOrig="9703" w:dyaOrig="5168" w14:anchorId="7D1B98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.05pt;height:177.3pt" o:ole="">
            <v:imagedata r:id="rId12" o:title=""/>
          </v:shape>
          <o:OLEObject Type="Embed" ProgID="Visio.Drawing.11" ShapeID="_x0000_i1025" DrawAspect="Content" ObjectID="_1555589888" r:id="rId13"/>
        </w:object>
      </w:r>
    </w:p>
    <w:p w14:paraId="46833B42" w14:textId="77777777" w:rsidR="00A85403" w:rsidRPr="005374D1" w:rsidRDefault="00A85403" w:rsidP="00A85403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3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t>Implicit Transmission for different SS block indices</w:t>
      </w:r>
      <w:r>
        <w:rPr>
          <w:lang w:eastAsia="ko-KR"/>
        </w:rPr>
        <w:t xml:space="preserve"> </w:t>
      </w:r>
    </w:p>
    <w:p w14:paraId="05B22870" w14:textId="3920430A" w:rsidR="0071474C" w:rsidRPr="004A0F22" w:rsidRDefault="0071474C" w:rsidP="0071474C">
      <w:pPr>
        <w:pStyle w:val="maintext"/>
        <w:ind w:firstLine="400"/>
      </w:pPr>
      <w:r>
        <w:rPr>
          <w:rFonts w:hint="eastAsia"/>
        </w:rPr>
        <w:t xml:space="preserve">This method requires the only one LDPC decoding and </w:t>
      </w:r>
      <w:r w:rsidR="00FC3F78">
        <w:rPr>
          <w:rFonts w:hint="eastAsia"/>
        </w:rPr>
        <w:t xml:space="preserve">a </w:t>
      </w:r>
      <w:r>
        <w:rPr>
          <w:rFonts w:hint="eastAsia"/>
        </w:rPr>
        <w:t xml:space="preserve">blind </w:t>
      </w:r>
      <w:r w:rsidR="009439FA">
        <w:rPr>
          <w:rFonts w:hint="eastAsia"/>
        </w:rPr>
        <w:t xml:space="preserve">CRC </w:t>
      </w:r>
      <w:r>
        <w:rPr>
          <w:rFonts w:hint="eastAsia"/>
        </w:rPr>
        <w:t xml:space="preserve">decoding to recover the implicit data at the receiver without the additional performance degradation. </w:t>
      </w:r>
      <w:r>
        <w:t xml:space="preserve">Consequently, QC LDPC codes provide not only a good coding performance but also efficient method for implicit transmission of SS block index. </w:t>
      </w:r>
    </w:p>
    <w:p w14:paraId="0672B7A5" w14:textId="77777777" w:rsidR="00FA55BB" w:rsidRPr="0071474C" w:rsidRDefault="00FA55BB" w:rsidP="00FA55BB">
      <w:pPr>
        <w:pStyle w:val="maintext"/>
        <w:ind w:firstLine="400"/>
        <w:rPr>
          <w:i/>
        </w:rPr>
      </w:pPr>
    </w:p>
    <w:p w14:paraId="5E50B91B" w14:textId="77777777" w:rsidR="00331BA2" w:rsidRDefault="00297DF9" w:rsidP="00331BA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>
        <w:rPr>
          <w:b/>
          <w:i/>
        </w:rPr>
        <w:t>3</w:t>
      </w:r>
      <w:r>
        <w:rPr>
          <w:rFonts w:hint="eastAsia"/>
          <w:b/>
          <w:i/>
        </w:rPr>
        <w:t xml:space="preserve">: </w:t>
      </w:r>
      <w:r>
        <w:rPr>
          <w:b/>
          <w:i/>
        </w:rPr>
        <w:t>QC LDPC codes can provide efficient encoding/decoding methods to transmit SS b</w:t>
      </w:r>
      <w:r w:rsidR="00331BA2">
        <w:rPr>
          <w:b/>
          <w:i/>
        </w:rPr>
        <w:t>lock or time index implicitly.</w:t>
      </w:r>
    </w:p>
    <w:p w14:paraId="25ED6D10" w14:textId="77777777" w:rsidR="00A3771F" w:rsidRPr="0086192E" w:rsidRDefault="00A3771F" w:rsidP="00331BA2">
      <w:pPr>
        <w:pStyle w:val="maintext"/>
        <w:ind w:firstLine="400"/>
        <w:rPr>
          <w:b/>
          <w:i/>
        </w:rPr>
      </w:pPr>
    </w:p>
    <w:p w14:paraId="5F4C4BD1" w14:textId="59DA1B2C" w:rsidR="005F2538" w:rsidRDefault="005F2538" w:rsidP="00331BA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Proposal 1: </w:t>
      </w:r>
      <w:r>
        <w:rPr>
          <w:b/>
          <w:i/>
        </w:rPr>
        <w:t>QC LDPC coding is the most suitable for NR-PBCH in terms of decoding complexity, latency and coding performance. Therefore, QC LDPC codes should be adopted for NR-PBCH.</w:t>
      </w:r>
    </w:p>
    <w:p w14:paraId="0D057BDA" w14:textId="77777777" w:rsidR="005F2538" w:rsidRPr="00B259F4" w:rsidRDefault="005F2538" w:rsidP="00E13CA0">
      <w:pPr>
        <w:pStyle w:val="maintext"/>
        <w:ind w:firstLineChars="0" w:firstLine="0"/>
        <w:rPr>
          <w:b/>
          <w:i/>
        </w:rPr>
      </w:pPr>
    </w:p>
    <w:p w14:paraId="02B52CC2" w14:textId="7FEEB16F" w:rsidR="008C07CB" w:rsidRDefault="00EC0E20" w:rsidP="002958FD">
      <w:pPr>
        <w:pStyle w:val="1"/>
      </w:pPr>
      <w:r>
        <w:rPr>
          <w:rFonts w:hint="eastAsia"/>
        </w:rPr>
        <w:t>Observation</w:t>
      </w:r>
      <w:r w:rsidR="00425D74">
        <w:rPr>
          <w:rFonts w:hint="eastAsia"/>
        </w:rPr>
        <w:t>s</w:t>
      </w:r>
      <w:r>
        <w:rPr>
          <w:rFonts w:hint="eastAsia"/>
        </w:rPr>
        <w:t xml:space="preserve"> and Proposals</w:t>
      </w:r>
      <w:r w:rsidR="0092530B">
        <w:rPr>
          <w:rFonts w:hint="eastAsia"/>
        </w:rPr>
        <w:t xml:space="preserve"> </w:t>
      </w:r>
    </w:p>
    <w:p w14:paraId="273ED664" w14:textId="77777777" w:rsidR="00DC47B1" w:rsidRDefault="00DC47B1" w:rsidP="00DC47B1">
      <w:pPr>
        <w:pStyle w:val="maintext"/>
        <w:ind w:firstLine="400"/>
      </w:pPr>
      <w:r>
        <w:rPr>
          <w:rFonts w:hint="eastAsia"/>
        </w:rPr>
        <w:t>In this contribution, we present the following observation</w:t>
      </w:r>
      <w:r>
        <w:t>s</w:t>
      </w:r>
      <w:r>
        <w:rPr>
          <w:rFonts w:hint="eastAsia"/>
        </w:rPr>
        <w:t xml:space="preserve"> and proposal</w:t>
      </w:r>
      <w:r>
        <w:t>:</w:t>
      </w:r>
    </w:p>
    <w:p w14:paraId="30B37E70" w14:textId="77777777" w:rsidR="00DC47B1" w:rsidRDefault="00DC47B1" w:rsidP="00DC47B1">
      <w:pPr>
        <w:pStyle w:val="maintext"/>
        <w:ind w:firstLine="400"/>
      </w:pPr>
    </w:p>
    <w:p w14:paraId="5F24009A" w14:textId="77777777" w:rsidR="00EB3A91" w:rsidRDefault="00FA7B49" w:rsidP="00EB3A91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1: </w:t>
      </w:r>
      <w:r>
        <w:rPr>
          <w:b/>
          <w:i/>
        </w:rPr>
        <w:t>The proposed QC LDPC codes have an error detection capability equivalent to 8 CRC bits. Therefore, 8 additional CRC bits for the proposed LDPC codes is sufficient to achieve the FAR = 2</w:t>
      </w:r>
      <w:r w:rsidRPr="006C3261">
        <w:rPr>
          <w:b/>
          <w:i/>
          <w:vertAlign w:val="superscript"/>
        </w:rPr>
        <w:t>-16</w:t>
      </w:r>
      <w:r>
        <w:rPr>
          <w:b/>
          <w:i/>
        </w:rPr>
        <w:t xml:space="preserve">. </w:t>
      </w:r>
    </w:p>
    <w:p w14:paraId="15D98DF8" w14:textId="25B8A828" w:rsidR="00EB3A91" w:rsidRPr="00EB3A91" w:rsidRDefault="00EB3A91" w:rsidP="00EB3A91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>
        <w:rPr>
          <w:b/>
          <w:i/>
        </w:rPr>
        <w:t>2</w:t>
      </w:r>
      <w:r>
        <w:rPr>
          <w:rFonts w:hint="eastAsia"/>
          <w:b/>
          <w:i/>
        </w:rPr>
        <w:t xml:space="preserve">: </w:t>
      </w:r>
      <w:r w:rsidRPr="00FB22A6">
        <w:rPr>
          <w:b/>
          <w:i/>
        </w:rPr>
        <w:t>Under the assumption of the same FAR = 2</w:t>
      </w:r>
      <w:r w:rsidRPr="00FB22A6">
        <w:rPr>
          <w:b/>
          <w:i/>
          <w:vertAlign w:val="superscript"/>
        </w:rPr>
        <w:t>-16</w:t>
      </w:r>
      <w:r w:rsidRPr="00FB22A6">
        <w:rPr>
          <w:b/>
          <w:i/>
        </w:rPr>
        <w:t>, the QC LDPC codes performs slightly better than polar codes.</w:t>
      </w:r>
      <w:r>
        <w:rPr>
          <w:b/>
          <w:i/>
        </w:rPr>
        <w:t xml:space="preserve"> </w:t>
      </w:r>
    </w:p>
    <w:p w14:paraId="2EE1625E" w14:textId="46695936" w:rsidR="00EB3A91" w:rsidRDefault="00EB3A91" w:rsidP="00EB3A91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>
        <w:rPr>
          <w:b/>
          <w:i/>
        </w:rPr>
        <w:t>3</w:t>
      </w:r>
      <w:r>
        <w:rPr>
          <w:rFonts w:hint="eastAsia"/>
          <w:b/>
          <w:i/>
        </w:rPr>
        <w:t xml:space="preserve">: </w:t>
      </w:r>
      <w:r>
        <w:rPr>
          <w:b/>
          <w:i/>
        </w:rPr>
        <w:t xml:space="preserve">QC LDPC codes can provide efficient encoding/decoding methods to transmit SS block or time index implicitly.  </w:t>
      </w:r>
    </w:p>
    <w:p w14:paraId="443C79AA" w14:textId="77777777" w:rsidR="00DC47B1" w:rsidRPr="006B66C4" w:rsidRDefault="00DC47B1" w:rsidP="00DC47B1">
      <w:pPr>
        <w:pStyle w:val="maintext"/>
        <w:ind w:firstLine="400"/>
        <w:rPr>
          <w:b/>
          <w:i/>
        </w:rPr>
      </w:pPr>
    </w:p>
    <w:p w14:paraId="5F43AE69" w14:textId="5F1453FC" w:rsidR="00EC0E20" w:rsidRDefault="00DC47B1" w:rsidP="00DC47B1">
      <w:pPr>
        <w:pStyle w:val="maintext"/>
        <w:ind w:firstLine="400"/>
      </w:pPr>
      <w:r>
        <w:rPr>
          <w:rFonts w:hint="eastAsia"/>
          <w:b/>
          <w:i/>
        </w:rPr>
        <w:t xml:space="preserve">Proposal 1: </w:t>
      </w:r>
      <w:r>
        <w:rPr>
          <w:b/>
          <w:i/>
        </w:rPr>
        <w:t>QC LDPC coding is the most suitable for NR-PBCH in terms of decoding complexity, latency and coding performance. Therefore, QC LDPC codes should be adopted for NR-PBCH.</w:t>
      </w:r>
    </w:p>
    <w:p w14:paraId="1C0E20BE" w14:textId="77777777" w:rsidR="005565C8" w:rsidRPr="002A45C3" w:rsidRDefault="005565C8" w:rsidP="005565C8">
      <w:pPr>
        <w:pStyle w:val="maintext"/>
        <w:ind w:firstLine="400"/>
        <w:jc w:val="center"/>
        <w:rPr>
          <w:b/>
          <w:i/>
        </w:rPr>
      </w:pPr>
    </w:p>
    <w:p w14:paraId="15C22F4F" w14:textId="77777777" w:rsidR="00A06007" w:rsidRPr="00D04E23" w:rsidRDefault="00A06007" w:rsidP="00A06007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559D9695" w14:textId="580C5669" w:rsidR="00A06007" w:rsidRPr="002C783D" w:rsidRDefault="002C783D" w:rsidP="002C783D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>, 3GPP TSG RAN WG1 #</w:t>
      </w:r>
      <w:r>
        <w:rPr>
          <w:rFonts w:hint="eastAsia"/>
          <w:lang w:eastAsia="ko-KR"/>
        </w:rPr>
        <w:t>8</w:t>
      </w:r>
      <w:r>
        <w:rPr>
          <w:lang w:eastAsia="ko-KR"/>
        </w:rPr>
        <w:t>8bis</w:t>
      </w:r>
      <w:r>
        <w:t>, Spokane, WA</w:t>
      </w:r>
      <w:r>
        <w:rPr>
          <w:rFonts w:hint="eastAsia"/>
          <w:lang w:eastAsia="ko-KR"/>
        </w:rPr>
        <w:t>,</w:t>
      </w:r>
      <w:r>
        <w:t xml:space="preserve"> 3</w:t>
      </w:r>
      <w:r>
        <w:rPr>
          <w:rFonts w:hint="eastAsia"/>
          <w:lang w:eastAsia="ko-KR"/>
        </w:rPr>
        <w:t>-</w:t>
      </w:r>
      <w:r>
        <w:rPr>
          <w:lang w:eastAsia="ko-KR"/>
        </w:rPr>
        <w:t>7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April</w:t>
      </w:r>
      <w:r>
        <w:t xml:space="preserve"> 20</w:t>
      </w:r>
      <w:r>
        <w:rPr>
          <w:rFonts w:hint="eastAsia"/>
          <w:lang w:eastAsia="ko-KR"/>
        </w:rPr>
        <w:t>1</w:t>
      </w:r>
      <w:r>
        <w:rPr>
          <w:lang w:eastAsia="ko-KR"/>
        </w:rPr>
        <w:t>7</w:t>
      </w:r>
      <w:r>
        <w:t>.</w:t>
      </w:r>
    </w:p>
    <w:p w14:paraId="224FC0E0" w14:textId="77777777" w:rsidR="00955A15" w:rsidRPr="00EF7BCD" w:rsidRDefault="00955A15" w:rsidP="00955A15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t>R1-1708049, Samsung, "Comparison of CA polar codes and PC-CA polar codes," 3GPP TSG RAN WG1 #89, Hangzhou, China, 15-19, May 2017</w:t>
      </w:r>
    </w:p>
    <w:p w14:paraId="06974B90" w14:textId="68A706A6" w:rsidR="00B878D1" w:rsidRPr="00521E5C" w:rsidRDefault="00955A15" w:rsidP="00955A15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t>R1-1704247, Huawei, "Polar coding design for control channel," 3GPP TSG RAN WG1 #88bis, Spokane, WA, 3-7, April 2017</w:t>
      </w:r>
    </w:p>
    <w:p w14:paraId="64989F62" w14:textId="5557413B" w:rsidR="00521E5C" w:rsidRPr="004D4F92" w:rsidRDefault="0029309A" w:rsidP="0029309A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29309A">
        <w:rPr>
          <w:rFonts w:cs="Times New Roman"/>
          <w:lang w:eastAsia="ko-KR"/>
        </w:rPr>
        <w:t>R1-1708053</w:t>
      </w:r>
      <w:r>
        <w:rPr>
          <w:rFonts w:cs="Times New Roman"/>
          <w:lang w:eastAsia="ko-KR"/>
        </w:rPr>
        <w:t xml:space="preserve">, </w:t>
      </w:r>
      <w:r>
        <w:rPr>
          <w:rFonts w:cs="Times New Roman" w:hint="eastAsia"/>
          <w:lang w:eastAsia="ko-KR"/>
        </w:rPr>
        <w:t xml:space="preserve">Samsung, </w:t>
      </w:r>
      <w:r>
        <w:t>"</w:t>
      </w:r>
      <w:r w:rsidRPr="0029309A">
        <w:rPr>
          <w:rFonts w:cs="Times New Roman"/>
          <w:lang w:eastAsia="ko-KR"/>
        </w:rPr>
        <w:t>Implicit data transmission over PBCH using LDPC code</w:t>
      </w:r>
      <w:r>
        <w:rPr>
          <w:rFonts w:cs="Times New Roman"/>
          <w:lang w:eastAsia="ko-KR"/>
        </w:rPr>
        <w:t>,</w:t>
      </w:r>
      <w:r>
        <w:t>" 3GPP TSG RAN WG1 #89, Hangzhou, China, 15-19, May 2017</w:t>
      </w:r>
    </w:p>
    <w:p w14:paraId="4818681E" w14:textId="7DA38E4E" w:rsidR="002F6F54" w:rsidRPr="000F7DA1" w:rsidRDefault="002F6F54">
      <w:pPr>
        <w:spacing w:after="0"/>
        <w:rPr>
          <w:rFonts w:cs="바탕"/>
        </w:rPr>
      </w:pPr>
    </w:p>
    <w:sectPr w:rsidR="002F6F54" w:rsidRPr="000F7DA1" w:rsidSect="00FF4D8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C13EFC" w14:textId="77777777" w:rsidR="0022605E" w:rsidRDefault="0022605E">
      <w:r>
        <w:separator/>
      </w:r>
    </w:p>
  </w:endnote>
  <w:endnote w:type="continuationSeparator" w:id="0">
    <w:p w14:paraId="0B57DE1F" w14:textId="77777777" w:rsidR="0022605E" w:rsidRDefault="00226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9BD071" w14:textId="77777777" w:rsidR="0022605E" w:rsidRDefault="0022605E">
      <w:r>
        <w:separator/>
      </w:r>
    </w:p>
  </w:footnote>
  <w:footnote w:type="continuationSeparator" w:id="0">
    <w:p w14:paraId="55BEDBAB" w14:textId="77777777" w:rsidR="0022605E" w:rsidRDefault="00226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255243" w14:textId="77777777" w:rsidR="001A3029" w:rsidRDefault="001A302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4C4859"/>
    <w:multiLevelType w:val="hybridMultilevel"/>
    <w:tmpl w:val="B770C074"/>
    <w:lvl w:ilvl="0" w:tplc="9EEA26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D692FE8"/>
    <w:multiLevelType w:val="hybridMultilevel"/>
    <w:tmpl w:val="FD6A64AA"/>
    <w:lvl w:ilvl="0" w:tplc="731C61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8FD4CD6"/>
    <w:multiLevelType w:val="multilevel"/>
    <w:tmpl w:val="66D09E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A6C5DDE"/>
    <w:multiLevelType w:val="hybridMultilevel"/>
    <w:tmpl w:val="7678689C"/>
    <w:lvl w:ilvl="0" w:tplc="9C8AE8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63A4BAC"/>
    <w:multiLevelType w:val="hybridMultilevel"/>
    <w:tmpl w:val="93E40AFE"/>
    <w:lvl w:ilvl="0" w:tplc="9B56C22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4BBB0063"/>
    <w:multiLevelType w:val="hybridMultilevel"/>
    <w:tmpl w:val="64D4830E"/>
    <w:lvl w:ilvl="0" w:tplc="73585B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F6D4A74"/>
    <w:multiLevelType w:val="hybridMultilevel"/>
    <w:tmpl w:val="7512A06E"/>
    <w:lvl w:ilvl="0" w:tplc="5C0A64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51723AE3"/>
    <w:multiLevelType w:val="hybridMultilevel"/>
    <w:tmpl w:val="9216FDD2"/>
    <w:lvl w:ilvl="0" w:tplc="14CC274A">
      <w:start w:val="1"/>
      <w:numFmt w:val="bullet"/>
      <w:lvlText w:val="•"/>
      <w:lvlJc w:val="left"/>
      <w:pPr>
        <w:tabs>
          <w:tab w:val="num" w:pos="1140"/>
        </w:tabs>
        <w:ind w:left="1140" w:hanging="360"/>
      </w:pPr>
      <w:rPr>
        <w:rFonts w:ascii="Arial" w:hAnsi="Arial" w:hint="default"/>
      </w:rPr>
    </w:lvl>
    <w:lvl w:ilvl="1" w:tplc="91144226">
      <w:start w:val="2665"/>
      <w:numFmt w:val="bullet"/>
      <w:lvlText w:val="–"/>
      <w:lvlJc w:val="left"/>
      <w:pPr>
        <w:tabs>
          <w:tab w:val="num" w:pos="1860"/>
        </w:tabs>
        <w:ind w:left="1860" w:hanging="360"/>
      </w:pPr>
      <w:rPr>
        <w:rFonts w:ascii="Arial" w:hAnsi="Arial" w:hint="default"/>
      </w:rPr>
    </w:lvl>
    <w:lvl w:ilvl="2" w:tplc="168C79D6">
      <w:start w:val="2665"/>
      <w:numFmt w:val="bullet"/>
      <w:lvlText w:val="•"/>
      <w:lvlJc w:val="left"/>
      <w:pPr>
        <w:tabs>
          <w:tab w:val="num" w:pos="2580"/>
        </w:tabs>
        <w:ind w:left="2580" w:hanging="360"/>
      </w:pPr>
      <w:rPr>
        <w:rFonts w:ascii="Arial" w:hAnsi="Arial" w:hint="default"/>
      </w:rPr>
    </w:lvl>
    <w:lvl w:ilvl="3" w:tplc="8D2AFCDA" w:tentative="1">
      <w:start w:val="1"/>
      <w:numFmt w:val="bullet"/>
      <w:lvlText w:val="•"/>
      <w:lvlJc w:val="left"/>
      <w:pPr>
        <w:tabs>
          <w:tab w:val="num" w:pos="3300"/>
        </w:tabs>
        <w:ind w:left="3300" w:hanging="360"/>
      </w:pPr>
      <w:rPr>
        <w:rFonts w:ascii="Arial" w:hAnsi="Arial" w:hint="default"/>
      </w:rPr>
    </w:lvl>
    <w:lvl w:ilvl="4" w:tplc="F62A45FC" w:tentative="1">
      <w:start w:val="1"/>
      <w:numFmt w:val="bullet"/>
      <w:lvlText w:val="•"/>
      <w:lvlJc w:val="left"/>
      <w:pPr>
        <w:tabs>
          <w:tab w:val="num" w:pos="4020"/>
        </w:tabs>
        <w:ind w:left="4020" w:hanging="360"/>
      </w:pPr>
      <w:rPr>
        <w:rFonts w:ascii="Arial" w:hAnsi="Arial" w:hint="default"/>
      </w:rPr>
    </w:lvl>
    <w:lvl w:ilvl="5" w:tplc="54DAA052" w:tentative="1">
      <w:start w:val="1"/>
      <w:numFmt w:val="bullet"/>
      <w:lvlText w:val="•"/>
      <w:lvlJc w:val="left"/>
      <w:pPr>
        <w:tabs>
          <w:tab w:val="num" w:pos="4740"/>
        </w:tabs>
        <w:ind w:left="4740" w:hanging="360"/>
      </w:pPr>
      <w:rPr>
        <w:rFonts w:ascii="Arial" w:hAnsi="Arial" w:hint="default"/>
      </w:rPr>
    </w:lvl>
    <w:lvl w:ilvl="6" w:tplc="DBD86FDC" w:tentative="1">
      <w:start w:val="1"/>
      <w:numFmt w:val="bullet"/>
      <w:lvlText w:val="•"/>
      <w:lvlJc w:val="left"/>
      <w:pPr>
        <w:tabs>
          <w:tab w:val="num" w:pos="5460"/>
        </w:tabs>
        <w:ind w:left="5460" w:hanging="360"/>
      </w:pPr>
      <w:rPr>
        <w:rFonts w:ascii="Arial" w:hAnsi="Arial" w:hint="default"/>
      </w:rPr>
    </w:lvl>
    <w:lvl w:ilvl="7" w:tplc="E93E8948" w:tentative="1">
      <w:start w:val="1"/>
      <w:numFmt w:val="bullet"/>
      <w:lvlText w:val="•"/>
      <w:lvlJc w:val="left"/>
      <w:pPr>
        <w:tabs>
          <w:tab w:val="num" w:pos="6180"/>
        </w:tabs>
        <w:ind w:left="6180" w:hanging="360"/>
      </w:pPr>
      <w:rPr>
        <w:rFonts w:ascii="Arial" w:hAnsi="Arial" w:hint="default"/>
      </w:rPr>
    </w:lvl>
    <w:lvl w:ilvl="8" w:tplc="19240116" w:tentative="1">
      <w:start w:val="1"/>
      <w:numFmt w:val="bullet"/>
      <w:lvlText w:val="•"/>
      <w:lvlJc w:val="left"/>
      <w:pPr>
        <w:tabs>
          <w:tab w:val="num" w:pos="6900"/>
        </w:tabs>
        <w:ind w:left="6900" w:hanging="360"/>
      </w:pPr>
      <w:rPr>
        <w:rFonts w:ascii="Arial" w:hAnsi="Arial" w:hint="default"/>
      </w:rPr>
    </w:lvl>
  </w:abstractNum>
  <w:abstractNum w:abstractNumId="13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82716B7"/>
    <w:multiLevelType w:val="hybridMultilevel"/>
    <w:tmpl w:val="ADB20A20"/>
    <w:lvl w:ilvl="0" w:tplc="F188992C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5">
    <w:nsid w:val="591547E9"/>
    <w:multiLevelType w:val="hybridMultilevel"/>
    <w:tmpl w:val="296EE132"/>
    <w:lvl w:ilvl="0" w:tplc="86D067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D24610"/>
    <w:multiLevelType w:val="hybridMultilevel"/>
    <w:tmpl w:val="E5A46520"/>
    <w:lvl w:ilvl="0" w:tplc="8F90FA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EE2F18"/>
    <w:multiLevelType w:val="hybridMultilevel"/>
    <w:tmpl w:val="1E88900A"/>
    <w:lvl w:ilvl="0" w:tplc="2898D162">
      <w:start w:val="1"/>
      <w:numFmt w:val="decimal"/>
      <w:lvlText w:val="%1)"/>
      <w:lvlJc w:val="left"/>
      <w:pPr>
        <w:ind w:left="1030" w:hanging="6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1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3"/>
  </w:num>
  <w:num w:numId="4">
    <w:abstractNumId w:val="18"/>
  </w:num>
  <w:num w:numId="5">
    <w:abstractNumId w:val="1"/>
  </w:num>
  <w:num w:numId="6">
    <w:abstractNumId w:val="0"/>
  </w:num>
  <w:num w:numId="7">
    <w:abstractNumId w:val="21"/>
  </w:num>
  <w:num w:numId="8">
    <w:abstractNumId w:val="17"/>
  </w:num>
  <w:num w:numId="9">
    <w:abstractNumId w:val="19"/>
  </w:num>
  <w:num w:numId="10">
    <w:abstractNumId w:val="11"/>
  </w:num>
  <w:num w:numId="11">
    <w:abstractNumId w:val="15"/>
  </w:num>
  <w:num w:numId="12">
    <w:abstractNumId w:val="3"/>
  </w:num>
  <w:num w:numId="13">
    <w:abstractNumId w:val="6"/>
  </w:num>
  <w:num w:numId="14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7"/>
  </w:num>
  <w:num w:numId="17">
    <w:abstractNumId w:val="20"/>
  </w:num>
  <w:num w:numId="18">
    <w:abstractNumId w:val="4"/>
  </w:num>
  <w:num w:numId="19">
    <w:abstractNumId w:val="2"/>
  </w:num>
  <w:num w:numId="20">
    <w:abstractNumId w:val="10"/>
  </w:num>
  <w:num w:numId="21">
    <w:abstractNumId w:val="16"/>
  </w:num>
  <w:num w:numId="22">
    <w:abstractNumId w:val="22"/>
  </w:num>
  <w:num w:numId="23">
    <w:abstractNumId w:val="5"/>
  </w:num>
  <w:num w:numId="24">
    <w:abstractNumId w:val="12"/>
  </w:num>
  <w:num w:numId="25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0481"/>
    <w:rsid w:val="00001A47"/>
    <w:rsid w:val="00001C76"/>
    <w:rsid w:val="000020C0"/>
    <w:rsid w:val="00002A92"/>
    <w:rsid w:val="00002ACA"/>
    <w:rsid w:val="000033A8"/>
    <w:rsid w:val="00004076"/>
    <w:rsid w:val="000047C3"/>
    <w:rsid w:val="00004B01"/>
    <w:rsid w:val="00004F5B"/>
    <w:rsid w:val="00005774"/>
    <w:rsid w:val="00005F49"/>
    <w:rsid w:val="00007949"/>
    <w:rsid w:val="000100EA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34A1"/>
    <w:rsid w:val="0001401B"/>
    <w:rsid w:val="00014C1E"/>
    <w:rsid w:val="00015C6D"/>
    <w:rsid w:val="000167DF"/>
    <w:rsid w:val="0001695D"/>
    <w:rsid w:val="00016C73"/>
    <w:rsid w:val="000172F4"/>
    <w:rsid w:val="0002033A"/>
    <w:rsid w:val="00020940"/>
    <w:rsid w:val="00021091"/>
    <w:rsid w:val="000210FF"/>
    <w:rsid w:val="00021585"/>
    <w:rsid w:val="00021A37"/>
    <w:rsid w:val="00021CA4"/>
    <w:rsid w:val="00022194"/>
    <w:rsid w:val="00022677"/>
    <w:rsid w:val="00022C4C"/>
    <w:rsid w:val="0002347A"/>
    <w:rsid w:val="00023861"/>
    <w:rsid w:val="00025E1D"/>
    <w:rsid w:val="000267AE"/>
    <w:rsid w:val="0002783B"/>
    <w:rsid w:val="00027E46"/>
    <w:rsid w:val="00030E1D"/>
    <w:rsid w:val="00030EA8"/>
    <w:rsid w:val="00031578"/>
    <w:rsid w:val="000326A9"/>
    <w:rsid w:val="00032854"/>
    <w:rsid w:val="0003302A"/>
    <w:rsid w:val="00034BB9"/>
    <w:rsid w:val="00034F4A"/>
    <w:rsid w:val="000375ED"/>
    <w:rsid w:val="00037D86"/>
    <w:rsid w:val="0004152C"/>
    <w:rsid w:val="00044658"/>
    <w:rsid w:val="00044691"/>
    <w:rsid w:val="00045082"/>
    <w:rsid w:val="000451A8"/>
    <w:rsid w:val="00045417"/>
    <w:rsid w:val="00046133"/>
    <w:rsid w:val="00046A11"/>
    <w:rsid w:val="00046AB8"/>
    <w:rsid w:val="00046EDE"/>
    <w:rsid w:val="0005019A"/>
    <w:rsid w:val="00051AFF"/>
    <w:rsid w:val="00051D5C"/>
    <w:rsid w:val="0005211F"/>
    <w:rsid w:val="00052776"/>
    <w:rsid w:val="00053930"/>
    <w:rsid w:val="00053FDA"/>
    <w:rsid w:val="00053FFC"/>
    <w:rsid w:val="000543C0"/>
    <w:rsid w:val="000551A1"/>
    <w:rsid w:val="000552DB"/>
    <w:rsid w:val="00055E7B"/>
    <w:rsid w:val="00055EC9"/>
    <w:rsid w:val="00055F99"/>
    <w:rsid w:val="00056B06"/>
    <w:rsid w:val="00057250"/>
    <w:rsid w:val="00057830"/>
    <w:rsid w:val="00057BC9"/>
    <w:rsid w:val="00057CB5"/>
    <w:rsid w:val="00060151"/>
    <w:rsid w:val="000611DB"/>
    <w:rsid w:val="00061D63"/>
    <w:rsid w:val="00061EFB"/>
    <w:rsid w:val="00062005"/>
    <w:rsid w:val="0006267E"/>
    <w:rsid w:val="000627C6"/>
    <w:rsid w:val="0006393E"/>
    <w:rsid w:val="00063AC6"/>
    <w:rsid w:val="00063E32"/>
    <w:rsid w:val="000646F2"/>
    <w:rsid w:val="00064E02"/>
    <w:rsid w:val="00065630"/>
    <w:rsid w:val="00066122"/>
    <w:rsid w:val="000664FC"/>
    <w:rsid w:val="0006780A"/>
    <w:rsid w:val="0007119C"/>
    <w:rsid w:val="000713DA"/>
    <w:rsid w:val="0007206C"/>
    <w:rsid w:val="00072453"/>
    <w:rsid w:val="00073456"/>
    <w:rsid w:val="00073C42"/>
    <w:rsid w:val="00074915"/>
    <w:rsid w:val="00074E47"/>
    <w:rsid w:val="000755B5"/>
    <w:rsid w:val="0007587B"/>
    <w:rsid w:val="000767DD"/>
    <w:rsid w:val="000768C1"/>
    <w:rsid w:val="00076FF5"/>
    <w:rsid w:val="000775AB"/>
    <w:rsid w:val="0008064D"/>
    <w:rsid w:val="00082BF9"/>
    <w:rsid w:val="000830A1"/>
    <w:rsid w:val="00083457"/>
    <w:rsid w:val="00083DE3"/>
    <w:rsid w:val="000848C0"/>
    <w:rsid w:val="000862ED"/>
    <w:rsid w:val="00086364"/>
    <w:rsid w:val="00086A31"/>
    <w:rsid w:val="00087C1D"/>
    <w:rsid w:val="00087EEE"/>
    <w:rsid w:val="00087F06"/>
    <w:rsid w:val="000902E8"/>
    <w:rsid w:val="00090A57"/>
    <w:rsid w:val="00091C52"/>
    <w:rsid w:val="00092123"/>
    <w:rsid w:val="00092C32"/>
    <w:rsid w:val="00094B22"/>
    <w:rsid w:val="00096658"/>
    <w:rsid w:val="0009687E"/>
    <w:rsid w:val="0009739B"/>
    <w:rsid w:val="000A0109"/>
    <w:rsid w:val="000A086F"/>
    <w:rsid w:val="000A1D1D"/>
    <w:rsid w:val="000A1D31"/>
    <w:rsid w:val="000A26F4"/>
    <w:rsid w:val="000A2BFF"/>
    <w:rsid w:val="000A3008"/>
    <w:rsid w:val="000A3142"/>
    <w:rsid w:val="000A3304"/>
    <w:rsid w:val="000A3A11"/>
    <w:rsid w:val="000A5315"/>
    <w:rsid w:val="000A591F"/>
    <w:rsid w:val="000A6336"/>
    <w:rsid w:val="000A6EED"/>
    <w:rsid w:val="000A77A6"/>
    <w:rsid w:val="000B0B99"/>
    <w:rsid w:val="000B11F5"/>
    <w:rsid w:val="000B14DD"/>
    <w:rsid w:val="000B25B1"/>
    <w:rsid w:val="000B28F0"/>
    <w:rsid w:val="000B2B68"/>
    <w:rsid w:val="000B2E58"/>
    <w:rsid w:val="000B3412"/>
    <w:rsid w:val="000B4FD7"/>
    <w:rsid w:val="000B7E5D"/>
    <w:rsid w:val="000C074E"/>
    <w:rsid w:val="000C14C1"/>
    <w:rsid w:val="000C2647"/>
    <w:rsid w:val="000C2DAC"/>
    <w:rsid w:val="000C2FE3"/>
    <w:rsid w:val="000C308E"/>
    <w:rsid w:val="000C326C"/>
    <w:rsid w:val="000C3761"/>
    <w:rsid w:val="000C3A4B"/>
    <w:rsid w:val="000C4A3B"/>
    <w:rsid w:val="000C4BE4"/>
    <w:rsid w:val="000C52E1"/>
    <w:rsid w:val="000C55A0"/>
    <w:rsid w:val="000C57FC"/>
    <w:rsid w:val="000C650F"/>
    <w:rsid w:val="000D00DD"/>
    <w:rsid w:val="000D0BAB"/>
    <w:rsid w:val="000D1026"/>
    <w:rsid w:val="000D13FC"/>
    <w:rsid w:val="000D19F4"/>
    <w:rsid w:val="000D1DFB"/>
    <w:rsid w:val="000D25AC"/>
    <w:rsid w:val="000D2C87"/>
    <w:rsid w:val="000D4622"/>
    <w:rsid w:val="000D4806"/>
    <w:rsid w:val="000D5200"/>
    <w:rsid w:val="000D52F3"/>
    <w:rsid w:val="000D62A1"/>
    <w:rsid w:val="000D687E"/>
    <w:rsid w:val="000D6EC6"/>
    <w:rsid w:val="000D758A"/>
    <w:rsid w:val="000D77B5"/>
    <w:rsid w:val="000E0413"/>
    <w:rsid w:val="000E138C"/>
    <w:rsid w:val="000E1E00"/>
    <w:rsid w:val="000E1EB5"/>
    <w:rsid w:val="000E2201"/>
    <w:rsid w:val="000E24F9"/>
    <w:rsid w:val="000E2A07"/>
    <w:rsid w:val="000E3F2F"/>
    <w:rsid w:val="000E48A4"/>
    <w:rsid w:val="000E4992"/>
    <w:rsid w:val="000E4ECC"/>
    <w:rsid w:val="000E512F"/>
    <w:rsid w:val="000E5DBE"/>
    <w:rsid w:val="000E6410"/>
    <w:rsid w:val="000E7166"/>
    <w:rsid w:val="000E75CB"/>
    <w:rsid w:val="000F00D3"/>
    <w:rsid w:val="000F0947"/>
    <w:rsid w:val="000F0D83"/>
    <w:rsid w:val="000F13DF"/>
    <w:rsid w:val="000F2246"/>
    <w:rsid w:val="000F2916"/>
    <w:rsid w:val="000F3287"/>
    <w:rsid w:val="000F3AB3"/>
    <w:rsid w:val="000F3CC0"/>
    <w:rsid w:val="000F433B"/>
    <w:rsid w:val="000F4BEF"/>
    <w:rsid w:val="000F5548"/>
    <w:rsid w:val="000F5614"/>
    <w:rsid w:val="000F5D7C"/>
    <w:rsid w:val="000F60C9"/>
    <w:rsid w:val="000F762B"/>
    <w:rsid w:val="000F7DA1"/>
    <w:rsid w:val="00100CCE"/>
    <w:rsid w:val="0010112F"/>
    <w:rsid w:val="001011B1"/>
    <w:rsid w:val="00101AC6"/>
    <w:rsid w:val="00101FE9"/>
    <w:rsid w:val="00102506"/>
    <w:rsid w:val="00103136"/>
    <w:rsid w:val="001038BF"/>
    <w:rsid w:val="00103FB1"/>
    <w:rsid w:val="00104BD6"/>
    <w:rsid w:val="0010607E"/>
    <w:rsid w:val="001067FF"/>
    <w:rsid w:val="00106F9A"/>
    <w:rsid w:val="00107C3A"/>
    <w:rsid w:val="00110559"/>
    <w:rsid w:val="00110755"/>
    <w:rsid w:val="00110803"/>
    <w:rsid w:val="00111454"/>
    <w:rsid w:val="00111EE9"/>
    <w:rsid w:val="001120A1"/>
    <w:rsid w:val="00112A78"/>
    <w:rsid w:val="00112D5F"/>
    <w:rsid w:val="00113375"/>
    <w:rsid w:val="00113739"/>
    <w:rsid w:val="00113CB2"/>
    <w:rsid w:val="00114EB4"/>
    <w:rsid w:val="001155B8"/>
    <w:rsid w:val="00115B95"/>
    <w:rsid w:val="00117B15"/>
    <w:rsid w:val="00120B93"/>
    <w:rsid w:val="00121508"/>
    <w:rsid w:val="0012156A"/>
    <w:rsid w:val="00121AC2"/>
    <w:rsid w:val="00122377"/>
    <w:rsid w:val="00122743"/>
    <w:rsid w:val="0012303A"/>
    <w:rsid w:val="001231B6"/>
    <w:rsid w:val="00123454"/>
    <w:rsid w:val="00123665"/>
    <w:rsid w:val="00123B51"/>
    <w:rsid w:val="001245B4"/>
    <w:rsid w:val="00125443"/>
    <w:rsid w:val="00126905"/>
    <w:rsid w:val="00126BA7"/>
    <w:rsid w:val="00127795"/>
    <w:rsid w:val="00127AD3"/>
    <w:rsid w:val="00127B54"/>
    <w:rsid w:val="00127D4B"/>
    <w:rsid w:val="0013023F"/>
    <w:rsid w:val="0013041F"/>
    <w:rsid w:val="00130A5C"/>
    <w:rsid w:val="00130F96"/>
    <w:rsid w:val="0013145E"/>
    <w:rsid w:val="00131748"/>
    <w:rsid w:val="00132CCB"/>
    <w:rsid w:val="00133026"/>
    <w:rsid w:val="001337D1"/>
    <w:rsid w:val="00135071"/>
    <w:rsid w:val="00135EB0"/>
    <w:rsid w:val="001360B5"/>
    <w:rsid w:val="00136E4B"/>
    <w:rsid w:val="00137048"/>
    <w:rsid w:val="00137383"/>
    <w:rsid w:val="001379DE"/>
    <w:rsid w:val="00140E28"/>
    <w:rsid w:val="0014160F"/>
    <w:rsid w:val="0014343A"/>
    <w:rsid w:val="00143869"/>
    <w:rsid w:val="00143F07"/>
    <w:rsid w:val="00144023"/>
    <w:rsid w:val="0014594C"/>
    <w:rsid w:val="00146AD3"/>
    <w:rsid w:val="00146DE6"/>
    <w:rsid w:val="001471E4"/>
    <w:rsid w:val="00147305"/>
    <w:rsid w:val="001501D1"/>
    <w:rsid w:val="001503B7"/>
    <w:rsid w:val="00150638"/>
    <w:rsid w:val="001525D1"/>
    <w:rsid w:val="00152C09"/>
    <w:rsid w:val="00153CFF"/>
    <w:rsid w:val="0015445A"/>
    <w:rsid w:val="0015486C"/>
    <w:rsid w:val="0015488F"/>
    <w:rsid w:val="00155E6E"/>
    <w:rsid w:val="0015664B"/>
    <w:rsid w:val="001578FF"/>
    <w:rsid w:val="00161292"/>
    <w:rsid w:val="00161517"/>
    <w:rsid w:val="00161657"/>
    <w:rsid w:val="00161AAA"/>
    <w:rsid w:val="00162026"/>
    <w:rsid w:val="00162392"/>
    <w:rsid w:val="001634AD"/>
    <w:rsid w:val="001639BD"/>
    <w:rsid w:val="00164498"/>
    <w:rsid w:val="001649A0"/>
    <w:rsid w:val="0016551E"/>
    <w:rsid w:val="001661E6"/>
    <w:rsid w:val="001666CC"/>
    <w:rsid w:val="0016793B"/>
    <w:rsid w:val="00167D7B"/>
    <w:rsid w:val="00167F3F"/>
    <w:rsid w:val="0017033E"/>
    <w:rsid w:val="0017085B"/>
    <w:rsid w:val="00170CD5"/>
    <w:rsid w:val="00171145"/>
    <w:rsid w:val="001717D9"/>
    <w:rsid w:val="00171BBC"/>
    <w:rsid w:val="00171DC7"/>
    <w:rsid w:val="00171E74"/>
    <w:rsid w:val="00172663"/>
    <w:rsid w:val="00173601"/>
    <w:rsid w:val="001756F6"/>
    <w:rsid w:val="0017649F"/>
    <w:rsid w:val="00176B67"/>
    <w:rsid w:val="00180AD4"/>
    <w:rsid w:val="001816A8"/>
    <w:rsid w:val="00181899"/>
    <w:rsid w:val="00182932"/>
    <w:rsid w:val="00182E06"/>
    <w:rsid w:val="001842E5"/>
    <w:rsid w:val="00184848"/>
    <w:rsid w:val="00184B1D"/>
    <w:rsid w:val="001850D6"/>
    <w:rsid w:val="00185FC0"/>
    <w:rsid w:val="00186A11"/>
    <w:rsid w:val="001911AC"/>
    <w:rsid w:val="0019135F"/>
    <w:rsid w:val="0019161B"/>
    <w:rsid w:val="00192A7E"/>
    <w:rsid w:val="00193C02"/>
    <w:rsid w:val="0019499E"/>
    <w:rsid w:val="00195F66"/>
    <w:rsid w:val="00196998"/>
    <w:rsid w:val="001979B7"/>
    <w:rsid w:val="00197BA4"/>
    <w:rsid w:val="001A1456"/>
    <w:rsid w:val="001A2030"/>
    <w:rsid w:val="001A2884"/>
    <w:rsid w:val="001A3029"/>
    <w:rsid w:val="001A3681"/>
    <w:rsid w:val="001A3AFD"/>
    <w:rsid w:val="001A3EC6"/>
    <w:rsid w:val="001A49D7"/>
    <w:rsid w:val="001A53DF"/>
    <w:rsid w:val="001A56C7"/>
    <w:rsid w:val="001A6DD2"/>
    <w:rsid w:val="001A7405"/>
    <w:rsid w:val="001B010D"/>
    <w:rsid w:val="001B0F93"/>
    <w:rsid w:val="001B1822"/>
    <w:rsid w:val="001B1FAD"/>
    <w:rsid w:val="001B2A73"/>
    <w:rsid w:val="001B2F03"/>
    <w:rsid w:val="001B3D22"/>
    <w:rsid w:val="001B56F0"/>
    <w:rsid w:val="001B5E86"/>
    <w:rsid w:val="001B620C"/>
    <w:rsid w:val="001B7B86"/>
    <w:rsid w:val="001B7FF2"/>
    <w:rsid w:val="001C06AA"/>
    <w:rsid w:val="001C0A76"/>
    <w:rsid w:val="001C11FA"/>
    <w:rsid w:val="001C19BF"/>
    <w:rsid w:val="001C1B5F"/>
    <w:rsid w:val="001C1EE7"/>
    <w:rsid w:val="001C292D"/>
    <w:rsid w:val="001C341F"/>
    <w:rsid w:val="001C3694"/>
    <w:rsid w:val="001C39D8"/>
    <w:rsid w:val="001C43EA"/>
    <w:rsid w:val="001C46E4"/>
    <w:rsid w:val="001C5574"/>
    <w:rsid w:val="001C64AB"/>
    <w:rsid w:val="001C6890"/>
    <w:rsid w:val="001C76C5"/>
    <w:rsid w:val="001C7CCA"/>
    <w:rsid w:val="001D04EE"/>
    <w:rsid w:val="001D07C2"/>
    <w:rsid w:val="001D0D60"/>
    <w:rsid w:val="001D0FD7"/>
    <w:rsid w:val="001D15C1"/>
    <w:rsid w:val="001D2700"/>
    <w:rsid w:val="001D2861"/>
    <w:rsid w:val="001D30DD"/>
    <w:rsid w:val="001D4091"/>
    <w:rsid w:val="001D4963"/>
    <w:rsid w:val="001D4D78"/>
    <w:rsid w:val="001D524E"/>
    <w:rsid w:val="001D5EFC"/>
    <w:rsid w:val="001D61B8"/>
    <w:rsid w:val="001D6E5B"/>
    <w:rsid w:val="001D7A0B"/>
    <w:rsid w:val="001E01A3"/>
    <w:rsid w:val="001E068B"/>
    <w:rsid w:val="001E083E"/>
    <w:rsid w:val="001E16EB"/>
    <w:rsid w:val="001E2551"/>
    <w:rsid w:val="001E345F"/>
    <w:rsid w:val="001E3CBB"/>
    <w:rsid w:val="001E4B95"/>
    <w:rsid w:val="001E5959"/>
    <w:rsid w:val="001E61D7"/>
    <w:rsid w:val="001E622E"/>
    <w:rsid w:val="001E6796"/>
    <w:rsid w:val="001F1669"/>
    <w:rsid w:val="001F1840"/>
    <w:rsid w:val="001F2638"/>
    <w:rsid w:val="001F29A1"/>
    <w:rsid w:val="001F2C62"/>
    <w:rsid w:val="001F3407"/>
    <w:rsid w:val="001F3815"/>
    <w:rsid w:val="001F3BD8"/>
    <w:rsid w:val="001F4088"/>
    <w:rsid w:val="001F4519"/>
    <w:rsid w:val="001F4A35"/>
    <w:rsid w:val="001F50C9"/>
    <w:rsid w:val="001F5199"/>
    <w:rsid w:val="001F56A4"/>
    <w:rsid w:val="001F68F3"/>
    <w:rsid w:val="001F6F91"/>
    <w:rsid w:val="001F7033"/>
    <w:rsid w:val="001F7B02"/>
    <w:rsid w:val="001F7C2B"/>
    <w:rsid w:val="001F7CE2"/>
    <w:rsid w:val="00200061"/>
    <w:rsid w:val="00200145"/>
    <w:rsid w:val="00200F1F"/>
    <w:rsid w:val="00202049"/>
    <w:rsid w:val="002021AE"/>
    <w:rsid w:val="00202279"/>
    <w:rsid w:val="00202BE0"/>
    <w:rsid w:val="0020334D"/>
    <w:rsid w:val="002044FD"/>
    <w:rsid w:val="00204ECF"/>
    <w:rsid w:val="00205602"/>
    <w:rsid w:val="00205DF1"/>
    <w:rsid w:val="002069C7"/>
    <w:rsid w:val="00206C61"/>
    <w:rsid w:val="00207479"/>
    <w:rsid w:val="00207799"/>
    <w:rsid w:val="00210AC6"/>
    <w:rsid w:val="0021177B"/>
    <w:rsid w:val="002121B2"/>
    <w:rsid w:val="00212561"/>
    <w:rsid w:val="00212778"/>
    <w:rsid w:val="002130F3"/>
    <w:rsid w:val="0021354A"/>
    <w:rsid w:val="00214221"/>
    <w:rsid w:val="002144D6"/>
    <w:rsid w:val="0021488F"/>
    <w:rsid w:val="00214FA4"/>
    <w:rsid w:val="0021595D"/>
    <w:rsid w:val="00215D9E"/>
    <w:rsid w:val="002164F7"/>
    <w:rsid w:val="00216AB1"/>
    <w:rsid w:val="00217009"/>
    <w:rsid w:val="00217130"/>
    <w:rsid w:val="002176B8"/>
    <w:rsid w:val="002176F9"/>
    <w:rsid w:val="002177FD"/>
    <w:rsid w:val="00217AA4"/>
    <w:rsid w:val="00220CA4"/>
    <w:rsid w:val="00220CE6"/>
    <w:rsid w:val="00221014"/>
    <w:rsid w:val="00221688"/>
    <w:rsid w:val="00221965"/>
    <w:rsid w:val="00222331"/>
    <w:rsid w:val="00222B5E"/>
    <w:rsid w:val="00222ED9"/>
    <w:rsid w:val="002234ED"/>
    <w:rsid w:val="00223BC8"/>
    <w:rsid w:val="00223D25"/>
    <w:rsid w:val="002244EE"/>
    <w:rsid w:val="00225067"/>
    <w:rsid w:val="00225263"/>
    <w:rsid w:val="00225E88"/>
    <w:rsid w:val="00225F6B"/>
    <w:rsid w:val="0022605E"/>
    <w:rsid w:val="0022724B"/>
    <w:rsid w:val="00227E85"/>
    <w:rsid w:val="002302CD"/>
    <w:rsid w:val="00230B2D"/>
    <w:rsid w:val="00231BB1"/>
    <w:rsid w:val="00231ECB"/>
    <w:rsid w:val="002321A0"/>
    <w:rsid w:val="00233219"/>
    <w:rsid w:val="00233868"/>
    <w:rsid w:val="00234314"/>
    <w:rsid w:val="002354CF"/>
    <w:rsid w:val="00235662"/>
    <w:rsid w:val="00235759"/>
    <w:rsid w:val="00235865"/>
    <w:rsid w:val="0023659E"/>
    <w:rsid w:val="0023685B"/>
    <w:rsid w:val="00236BDF"/>
    <w:rsid w:val="0023789F"/>
    <w:rsid w:val="00237B0B"/>
    <w:rsid w:val="00237EB6"/>
    <w:rsid w:val="0024012A"/>
    <w:rsid w:val="00240808"/>
    <w:rsid w:val="00242798"/>
    <w:rsid w:val="002428B8"/>
    <w:rsid w:val="00242921"/>
    <w:rsid w:val="002430C3"/>
    <w:rsid w:val="0024323F"/>
    <w:rsid w:val="00244A9B"/>
    <w:rsid w:val="00244B7C"/>
    <w:rsid w:val="00244E98"/>
    <w:rsid w:val="00244EF2"/>
    <w:rsid w:val="00245C3D"/>
    <w:rsid w:val="00245FBB"/>
    <w:rsid w:val="002469F1"/>
    <w:rsid w:val="0024758D"/>
    <w:rsid w:val="002478E7"/>
    <w:rsid w:val="002514C3"/>
    <w:rsid w:val="00251505"/>
    <w:rsid w:val="00251DAC"/>
    <w:rsid w:val="0025221F"/>
    <w:rsid w:val="0025287D"/>
    <w:rsid w:val="00252D4E"/>
    <w:rsid w:val="0025474F"/>
    <w:rsid w:val="00255051"/>
    <w:rsid w:val="0025697E"/>
    <w:rsid w:val="00256ED1"/>
    <w:rsid w:val="0025730B"/>
    <w:rsid w:val="00257528"/>
    <w:rsid w:val="002576FF"/>
    <w:rsid w:val="00257D97"/>
    <w:rsid w:val="00257F7E"/>
    <w:rsid w:val="00261808"/>
    <w:rsid w:val="002624DF"/>
    <w:rsid w:val="00262587"/>
    <w:rsid w:val="002638DC"/>
    <w:rsid w:val="00264134"/>
    <w:rsid w:val="0026470F"/>
    <w:rsid w:val="00264DBB"/>
    <w:rsid w:val="00266224"/>
    <w:rsid w:val="00266890"/>
    <w:rsid w:val="00266901"/>
    <w:rsid w:val="002669B7"/>
    <w:rsid w:val="00266A3B"/>
    <w:rsid w:val="00266A48"/>
    <w:rsid w:val="00266D0C"/>
    <w:rsid w:val="002679C3"/>
    <w:rsid w:val="0027050B"/>
    <w:rsid w:val="00270928"/>
    <w:rsid w:val="00270EAE"/>
    <w:rsid w:val="002714B9"/>
    <w:rsid w:val="00271595"/>
    <w:rsid w:val="00271FF9"/>
    <w:rsid w:val="00272CC0"/>
    <w:rsid w:val="002738B0"/>
    <w:rsid w:val="002738CD"/>
    <w:rsid w:val="00274128"/>
    <w:rsid w:val="00274425"/>
    <w:rsid w:val="002744F8"/>
    <w:rsid w:val="0027475E"/>
    <w:rsid w:val="00274B12"/>
    <w:rsid w:val="002757AF"/>
    <w:rsid w:val="002759A3"/>
    <w:rsid w:val="00275A02"/>
    <w:rsid w:val="00275A51"/>
    <w:rsid w:val="00275DA0"/>
    <w:rsid w:val="0027602A"/>
    <w:rsid w:val="0027669D"/>
    <w:rsid w:val="00276E40"/>
    <w:rsid w:val="00276E71"/>
    <w:rsid w:val="00277F82"/>
    <w:rsid w:val="00280698"/>
    <w:rsid w:val="00280A79"/>
    <w:rsid w:val="00280D04"/>
    <w:rsid w:val="00280DEA"/>
    <w:rsid w:val="0028155B"/>
    <w:rsid w:val="0028237C"/>
    <w:rsid w:val="002823A4"/>
    <w:rsid w:val="00282DB7"/>
    <w:rsid w:val="00283135"/>
    <w:rsid w:val="002831F2"/>
    <w:rsid w:val="002837DA"/>
    <w:rsid w:val="0028386C"/>
    <w:rsid w:val="002843AF"/>
    <w:rsid w:val="00284524"/>
    <w:rsid w:val="002852BE"/>
    <w:rsid w:val="00285671"/>
    <w:rsid w:val="0028643B"/>
    <w:rsid w:val="002866F8"/>
    <w:rsid w:val="00286B8B"/>
    <w:rsid w:val="00286F4C"/>
    <w:rsid w:val="00287951"/>
    <w:rsid w:val="00287F14"/>
    <w:rsid w:val="002904E3"/>
    <w:rsid w:val="0029066B"/>
    <w:rsid w:val="002907A9"/>
    <w:rsid w:val="00290AEF"/>
    <w:rsid w:val="00290BE2"/>
    <w:rsid w:val="00290D9F"/>
    <w:rsid w:val="00291973"/>
    <w:rsid w:val="0029296E"/>
    <w:rsid w:val="00292BD1"/>
    <w:rsid w:val="00292CEF"/>
    <w:rsid w:val="0029309A"/>
    <w:rsid w:val="00293E6E"/>
    <w:rsid w:val="00294468"/>
    <w:rsid w:val="00294508"/>
    <w:rsid w:val="002945F5"/>
    <w:rsid w:val="002958FD"/>
    <w:rsid w:val="00295B0A"/>
    <w:rsid w:val="00296433"/>
    <w:rsid w:val="00296E64"/>
    <w:rsid w:val="00297DF9"/>
    <w:rsid w:val="002A0369"/>
    <w:rsid w:val="002A1DE9"/>
    <w:rsid w:val="002A1E47"/>
    <w:rsid w:val="002A220E"/>
    <w:rsid w:val="002A3A3D"/>
    <w:rsid w:val="002A3D8E"/>
    <w:rsid w:val="002A455D"/>
    <w:rsid w:val="002A45C3"/>
    <w:rsid w:val="002A74D6"/>
    <w:rsid w:val="002B00BD"/>
    <w:rsid w:val="002B027C"/>
    <w:rsid w:val="002B05BC"/>
    <w:rsid w:val="002B0C8D"/>
    <w:rsid w:val="002B1A17"/>
    <w:rsid w:val="002B2F1C"/>
    <w:rsid w:val="002B2F55"/>
    <w:rsid w:val="002B3692"/>
    <w:rsid w:val="002B3A1E"/>
    <w:rsid w:val="002B3B3B"/>
    <w:rsid w:val="002B3DE6"/>
    <w:rsid w:val="002B4C6E"/>
    <w:rsid w:val="002B508B"/>
    <w:rsid w:val="002B52C6"/>
    <w:rsid w:val="002B57DB"/>
    <w:rsid w:val="002B6156"/>
    <w:rsid w:val="002B6BDA"/>
    <w:rsid w:val="002B71B0"/>
    <w:rsid w:val="002B7C2A"/>
    <w:rsid w:val="002C0D28"/>
    <w:rsid w:val="002C1230"/>
    <w:rsid w:val="002C131F"/>
    <w:rsid w:val="002C1DFB"/>
    <w:rsid w:val="002C4357"/>
    <w:rsid w:val="002C46A5"/>
    <w:rsid w:val="002C4C21"/>
    <w:rsid w:val="002C5075"/>
    <w:rsid w:val="002C51A8"/>
    <w:rsid w:val="002C62B7"/>
    <w:rsid w:val="002C6CDA"/>
    <w:rsid w:val="002C783D"/>
    <w:rsid w:val="002C7B3B"/>
    <w:rsid w:val="002C7C5B"/>
    <w:rsid w:val="002D1020"/>
    <w:rsid w:val="002D233C"/>
    <w:rsid w:val="002D29D5"/>
    <w:rsid w:val="002D2EF7"/>
    <w:rsid w:val="002D33E4"/>
    <w:rsid w:val="002D3A70"/>
    <w:rsid w:val="002D488B"/>
    <w:rsid w:val="002D48CA"/>
    <w:rsid w:val="002D4AF2"/>
    <w:rsid w:val="002D531D"/>
    <w:rsid w:val="002D53AF"/>
    <w:rsid w:val="002D5B2B"/>
    <w:rsid w:val="002D6FEE"/>
    <w:rsid w:val="002D7B14"/>
    <w:rsid w:val="002E036C"/>
    <w:rsid w:val="002E03A1"/>
    <w:rsid w:val="002E11B9"/>
    <w:rsid w:val="002E2938"/>
    <w:rsid w:val="002E2CB4"/>
    <w:rsid w:val="002E315D"/>
    <w:rsid w:val="002E333E"/>
    <w:rsid w:val="002E3D1D"/>
    <w:rsid w:val="002E460E"/>
    <w:rsid w:val="002E4B12"/>
    <w:rsid w:val="002E5363"/>
    <w:rsid w:val="002E5DC2"/>
    <w:rsid w:val="002E5EC2"/>
    <w:rsid w:val="002E60AB"/>
    <w:rsid w:val="002E713F"/>
    <w:rsid w:val="002E723B"/>
    <w:rsid w:val="002F00C5"/>
    <w:rsid w:val="002F0FC4"/>
    <w:rsid w:val="002F1581"/>
    <w:rsid w:val="002F28D8"/>
    <w:rsid w:val="002F2B4C"/>
    <w:rsid w:val="002F35E8"/>
    <w:rsid w:val="002F47AD"/>
    <w:rsid w:val="002F4866"/>
    <w:rsid w:val="002F4A95"/>
    <w:rsid w:val="002F4E5A"/>
    <w:rsid w:val="002F5790"/>
    <w:rsid w:val="002F5811"/>
    <w:rsid w:val="002F6AAA"/>
    <w:rsid w:val="002F6F54"/>
    <w:rsid w:val="002F6FEC"/>
    <w:rsid w:val="002F7743"/>
    <w:rsid w:val="003006CA"/>
    <w:rsid w:val="00300E37"/>
    <w:rsid w:val="00301AD5"/>
    <w:rsid w:val="00301BAB"/>
    <w:rsid w:val="0030239B"/>
    <w:rsid w:val="0030336D"/>
    <w:rsid w:val="00303FBB"/>
    <w:rsid w:val="0030416E"/>
    <w:rsid w:val="00304A51"/>
    <w:rsid w:val="003052A7"/>
    <w:rsid w:val="003065FD"/>
    <w:rsid w:val="0031062D"/>
    <w:rsid w:val="00310695"/>
    <w:rsid w:val="00310800"/>
    <w:rsid w:val="00310B3E"/>
    <w:rsid w:val="003114E5"/>
    <w:rsid w:val="003130AD"/>
    <w:rsid w:val="00313945"/>
    <w:rsid w:val="00313DC6"/>
    <w:rsid w:val="00314E63"/>
    <w:rsid w:val="0031509D"/>
    <w:rsid w:val="003155DC"/>
    <w:rsid w:val="003157A9"/>
    <w:rsid w:val="00316644"/>
    <w:rsid w:val="00316923"/>
    <w:rsid w:val="00316AD7"/>
    <w:rsid w:val="00316B82"/>
    <w:rsid w:val="00317098"/>
    <w:rsid w:val="00317462"/>
    <w:rsid w:val="00317BEA"/>
    <w:rsid w:val="00317EAE"/>
    <w:rsid w:val="00317EFF"/>
    <w:rsid w:val="00317FB1"/>
    <w:rsid w:val="0032098B"/>
    <w:rsid w:val="003211D9"/>
    <w:rsid w:val="003214AE"/>
    <w:rsid w:val="003217E5"/>
    <w:rsid w:val="00321FB0"/>
    <w:rsid w:val="00322511"/>
    <w:rsid w:val="00322B60"/>
    <w:rsid w:val="00322DA3"/>
    <w:rsid w:val="00323455"/>
    <w:rsid w:val="00323703"/>
    <w:rsid w:val="003237AF"/>
    <w:rsid w:val="0032434F"/>
    <w:rsid w:val="00324DCD"/>
    <w:rsid w:val="003250F2"/>
    <w:rsid w:val="003264AA"/>
    <w:rsid w:val="0032775A"/>
    <w:rsid w:val="003279ED"/>
    <w:rsid w:val="00327C47"/>
    <w:rsid w:val="00330788"/>
    <w:rsid w:val="00330C38"/>
    <w:rsid w:val="00330E5F"/>
    <w:rsid w:val="0033129D"/>
    <w:rsid w:val="00331BA2"/>
    <w:rsid w:val="00331C4C"/>
    <w:rsid w:val="003324E2"/>
    <w:rsid w:val="00332C5D"/>
    <w:rsid w:val="00333379"/>
    <w:rsid w:val="003338D5"/>
    <w:rsid w:val="003341BA"/>
    <w:rsid w:val="0033438A"/>
    <w:rsid w:val="00334B24"/>
    <w:rsid w:val="00334E4E"/>
    <w:rsid w:val="00335236"/>
    <w:rsid w:val="0033527C"/>
    <w:rsid w:val="0033544D"/>
    <w:rsid w:val="003355BA"/>
    <w:rsid w:val="0033611E"/>
    <w:rsid w:val="00336575"/>
    <w:rsid w:val="00336F35"/>
    <w:rsid w:val="00337211"/>
    <w:rsid w:val="00337623"/>
    <w:rsid w:val="003430B6"/>
    <w:rsid w:val="00343FE5"/>
    <w:rsid w:val="003441EF"/>
    <w:rsid w:val="0034437D"/>
    <w:rsid w:val="003446EC"/>
    <w:rsid w:val="00344E51"/>
    <w:rsid w:val="00345C5F"/>
    <w:rsid w:val="00345DEA"/>
    <w:rsid w:val="00345F90"/>
    <w:rsid w:val="003476A1"/>
    <w:rsid w:val="003508CB"/>
    <w:rsid w:val="003514CD"/>
    <w:rsid w:val="0035330A"/>
    <w:rsid w:val="003534B8"/>
    <w:rsid w:val="00353783"/>
    <w:rsid w:val="00353A08"/>
    <w:rsid w:val="00354C75"/>
    <w:rsid w:val="003552C8"/>
    <w:rsid w:val="003553B2"/>
    <w:rsid w:val="0035596F"/>
    <w:rsid w:val="0035721F"/>
    <w:rsid w:val="003601E4"/>
    <w:rsid w:val="00360211"/>
    <w:rsid w:val="00361538"/>
    <w:rsid w:val="00361D72"/>
    <w:rsid w:val="00361E31"/>
    <w:rsid w:val="00361E76"/>
    <w:rsid w:val="003626DE"/>
    <w:rsid w:val="00362D53"/>
    <w:rsid w:val="00362DB7"/>
    <w:rsid w:val="00363312"/>
    <w:rsid w:val="003636D3"/>
    <w:rsid w:val="003636F9"/>
    <w:rsid w:val="00363F8E"/>
    <w:rsid w:val="00364552"/>
    <w:rsid w:val="00364828"/>
    <w:rsid w:val="00364A48"/>
    <w:rsid w:val="00364A9A"/>
    <w:rsid w:val="00366E5C"/>
    <w:rsid w:val="00367444"/>
    <w:rsid w:val="0036745E"/>
    <w:rsid w:val="00367739"/>
    <w:rsid w:val="0036777E"/>
    <w:rsid w:val="00367C2F"/>
    <w:rsid w:val="00367C76"/>
    <w:rsid w:val="00367F5B"/>
    <w:rsid w:val="0037193A"/>
    <w:rsid w:val="0037239C"/>
    <w:rsid w:val="00372EFD"/>
    <w:rsid w:val="003737CC"/>
    <w:rsid w:val="003738D9"/>
    <w:rsid w:val="003739C4"/>
    <w:rsid w:val="00373FE3"/>
    <w:rsid w:val="00375F88"/>
    <w:rsid w:val="003779B1"/>
    <w:rsid w:val="00377D5D"/>
    <w:rsid w:val="00380384"/>
    <w:rsid w:val="003804CE"/>
    <w:rsid w:val="00380CC1"/>
    <w:rsid w:val="00380F31"/>
    <w:rsid w:val="0038169D"/>
    <w:rsid w:val="00381784"/>
    <w:rsid w:val="003818F6"/>
    <w:rsid w:val="00382AC4"/>
    <w:rsid w:val="00382DE3"/>
    <w:rsid w:val="00383494"/>
    <w:rsid w:val="0038352B"/>
    <w:rsid w:val="0038584A"/>
    <w:rsid w:val="00385FA4"/>
    <w:rsid w:val="00385FEF"/>
    <w:rsid w:val="00386EAB"/>
    <w:rsid w:val="003872A5"/>
    <w:rsid w:val="003877AE"/>
    <w:rsid w:val="00387A65"/>
    <w:rsid w:val="00390645"/>
    <w:rsid w:val="00390913"/>
    <w:rsid w:val="00390D43"/>
    <w:rsid w:val="00390E3B"/>
    <w:rsid w:val="00390FB0"/>
    <w:rsid w:val="0039146D"/>
    <w:rsid w:val="00391553"/>
    <w:rsid w:val="00391AA1"/>
    <w:rsid w:val="00391FFD"/>
    <w:rsid w:val="00392B69"/>
    <w:rsid w:val="00392E06"/>
    <w:rsid w:val="00393923"/>
    <w:rsid w:val="00393A44"/>
    <w:rsid w:val="0039435D"/>
    <w:rsid w:val="0039447A"/>
    <w:rsid w:val="0039448A"/>
    <w:rsid w:val="003947B1"/>
    <w:rsid w:val="00394A19"/>
    <w:rsid w:val="00394CB0"/>
    <w:rsid w:val="003952AC"/>
    <w:rsid w:val="0039593B"/>
    <w:rsid w:val="00395E02"/>
    <w:rsid w:val="00396038"/>
    <w:rsid w:val="00396217"/>
    <w:rsid w:val="00396A11"/>
    <w:rsid w:val="003975DF"/>
    <w:rsid w:val="00397EBE"/>
    <w:rsid w:val="003A0A77"/>
    <w:rsid w:val="003A1002"/>
    <w:rsid w:val="003A15C1"/>
    <w:rsid w:val="003A4806"/>
    <w:rsid w:val="003A4DC9"/>
    <w:rsid w:val="003A5945"/>
    <w:rsid w:val="003A69C3"/>
    <w:rsid w:val="003A730C"/>
    <w:rsid w:val="003A7C19"/>
    <w:rsid w:val="003A7EF7"/>
    <w:rsid w:val="003B01B9"/>
    <w:rsid w:val="003B0AC6"/>
    <w:rsid w:val="003B1A4C"/>
    <w:rsid w:val="003B1D6C"/>
    <w:rsid w:val="003B1ED3"/>
    <w:rsid w:val="003B33FB"/>
    <w:rsid w:val="003B3AE9"/>
    <w:rsid w:val="003B4D4E"/>
    <w:rsid w:val="003B579E"/>
    <w:rsid w:val="003B601E"/>
    <w:rsid w:val="003B6407"/>
    <w:rsid w:val="003B6D7A"/>
    <w:rsid w:val="003B784F"/>
    <w:rsid w:val="003C0353"/>
    <w:rsid w:val="003C0F75"/>
    <w:rsid w:val="003C10A7"/>
    <w:rsid w:val="003C13C6"/>
    <w:rsid w:val="003C176E"/>
    <w:rsid w:val="003C1C4B"/>
    <w:rsid w:val="003C1E94"/>
    <w:rsid w:val="003C2169"/>
    <w:rsid w:val="003C219B"/>
    <w:rsid w:val="003C24AB"/>
    <w:rsid w:val="003C270F"/>
    <w:rsid w:val="003C29A0"/>
    <w:rsid w:val="003C2C5D"/>
    <w:rsid w:val="003C32F0"/>
    <w:rsid w:val="003C3AA7"/>
    <w:rsid w:val="003C53D6"/>
    <w:rsid w:val="003C5A7F"/>
    <w:rsid w:val="003C5BAF"/>
    <w:rsid w:val="003C5ED0"/>
    <w:rsid w:val="003C6CB3"/>
    <w:rsid w:val="003C6F07"/>
    <w:rsid w:val="003C73BB"/>
    <w:rsid w:val="003C748B"/>
    <w:rsid w:val="003C7AA9"/>
    <w:rsid w:val="003C7CED"/>
    <w:rsid w:val="003C7EEC"/>
    <w:rsid w:val="003D0259"/>
    <w:rsid w:val="003D060D"/>
    <w:rsid w:val="003D11B1"/>
    <w:rsid w:val="003D1649"/>
    <w:rsid w:val="003D1717"/>
    <w:rsid w:val="003D2FFA"/>
    <w:rsid w:val="003D3265"/>
    <w:rsid w:val="003D35F7"/>
    <w:rsid w:val="003D3E2E"/>
    <w:rsid w:val="003D44EF"/>
    <w:rsid w:val="003D5158"/>
    <w:rsid w:val="003D60C3"/>
    <w:rsid w:val="003D676A"/>
    <w:rsid w:val="003D737B"/>
    <w:rsid w:val="003D79CD"/>
    <w:rsid w:val="003E079D"/>
    <w:rsid w:val="003E0FEE"/>
    <w:rsid w:val="003E1753"/>
    <w:rsid w:val="003E200F"/>
    <w:rsid w:val="003E2779"/>
    <w:rsid w:val="003E376E"/>
    <w:rsid w:val="003E40C8"/>
    <w:rsid w:val="003E633B"/>
    <w:rsid w:val="003E7EBA"/>
    <w:rsid w:val="003E7FB1"/>
    <w:rsid w:val="003F00C5"/>
    <w:rsid w:val="003F041F"/>
    <w:rsid w:val="003F0455"/>
    <w:rsid w:val="003F0727"/>
    <w:rsid w:val="003F0876"/>
    <w:rsid w:val="003F0A78"/>
    <w:rsid w:val="003F1296"/>
    <w:rsid w:val="003F1546"/>
    <w:rsid w:val="003F1A3F"/>
    <w:rsid w:val="003F1E72"/>
    <w:rsid w:val="003F3471"/>
    <w:rsid w:val="003F44D7"/>
    <w:rsid w:val="003F48AA"/>
    <w:rsid w:val="003F4981"/>
    <w:rsid w:val="003F4D6D"/>
    <w:rsid w:val="003F4E14"/>
    <w:rsid w:val="003F4F43"/>
    <w:rsid w:val="003F540A"/>
    <w:rsid w:val="003F63DD"/>
    <w:rsid w:val="003F680E"/>
    <w:rsid w:val="003F7398"/>
    <w:rsid w:val="00400197"/>
    <w:rsid w:val="004002DC"/>
    <w:rsid w:val="00400D22"/>
    <w:rsid w:val="00401F93"/>
    <w:rsid w:val="00402715"/>
    <w:rsid w:val="0040329D"/>
    <w:rsid w:val="00403DD0"/>
    <w:rsid w:val="00404B4A"/>
    <w:rsid w:val="00404E13"/>
    <w:rsid w:val="0040506B"/>
    <w:rsid w:val="004054E1"/>
    <w:rsid w:val="004054E9"/>
    <w:rsid w:val="0040633D"/>
    <w:rsid w:val="00406929"/>
    <w:rsid w:val="004074F9"/>
    <w:rsid w:val="00407CAC"/>
    <w:rsid w:val="00407E64"/>
    <w:rsid w:val="004107E6"/>
    <w:rsid w:val="004118E6"/>
    <w:rsid w:val="00411C9E"/>
    <w:rsid w:val="00411DD5"/>
    <w:rsid w:val="00412491"/>
    <w:rsid w:val="004128D6"/>
    <w:rsid w:val="00413532"/>
    <w:rsid w:val="00417309"/>
    <w:rsid w:val="00417D5C"/>
    <w:rsid w:val="00420853"/>
    <w:rsid w:val="00420CE0"/>
    <w:rsid w:val="00420F9E"/>
    <w:rsid w:val="0042119A"/>
    <w:rsid w:val="00421B5F"/>
    <w:rsid w:val="00421B74"/>
    <w:rsid w:val="00421E04"/>
    <w:rsid w:val="00422163"/>
    <w:rsid w:val="004239D8"/>
    <w:rsid w:val="004240D5"/>
    <w:rsid w:val="00424637"/>
    <w:rsid w:val="00424A72"/>
    <w:rsid w:val="00424D58"/>
    <w:rsid w:val="00424D6E"/>
    <w:rsid w:val="004251AF"/>
    <w:rsid w:val="004254DF"/>
    <w:rsid w:val="00425D74"/>
    <w:rsid w:val="00426BB7"/>
    <w:rsid w:val="00427387"/>
    <w:rsid w:val="004300DC"/>
    <w:rsid w:val="0043039E"/>
    <w:rsid w:val="00430452"/>
    <w:rsid w:val="00430DFB"/>
    <w:rsid w:val="00431FBD"/>
    <w:rsid w:val="00432CDD"/>
    <w:rsid w:val="00432D00"/>
    <w:rsid w:val="00433437"/>
    <w:rsid w:val="00433489"/>
    <w:rsid w:val="004335FF"/>
    <w:rsid w:val="00433AB2"/>
    <w:rsid w:val="00434808"/>
    <w:rsid w:val="004351C1"/>
    <w:rsid w:val="00435D83"/>
    <w:rsid w:val="004360DB"/>
    <w:rsid w:val="004364DD"/>
    <w:rsid w:val="00436AEE"/>
    <w:rsid w:val="00436E9C"/>
    <w:rsid w:val="00437386"/>
    <w:rsid w:val="00440E60"/>
    <w:rsid w:val="00441151"/>
    <w:rsid w:val="004415FB"/>
    <w:rsid w:val="004420C2"/>
    <w:rsid w:val="00442C0D"/>
    <w:rsid w:val="004430A5"/>
    <w:rsid w:val="00443992"/>
    <w:rsid w:val="004444E7"/>
    <w:rsid w:val="00444BE4"/>
    <w:rsid w:val="004452B9"/>
    <w:rsid w:val="00446863"/>
    <w:rsid w:val="004471CE"/>
    <w:rsid w:val="004504F0"/>
    <w:rsid w:val="00450C48"/>
    <w:rsid w:val="00451294"/>
    <w:rsid w:val="0045292D"/>
    <w:rsid w:val="00452E54"/>
    <w:rsid w:val="004530DE"/>
    <w:rsid w:val="0045322C"/>
    <w:rsid w:val="00454D22"/>
    <w:rsid w:val="00455E7A"/>
    <w:rsid w:val="00456398"/>
    <w:rsid w:val="00457FB3"/>
    <w:rsid w:val="0046073A"/>
    <w:rsid w:val="00460C85"/>
    <w:rsid w:val="00460CD2"/>
    <w:rsid w:val="00461C28"/>
    <w:rsid w:val="004624A3"/>
    <w:rsid w:val="00462D7D"/>
    <w:rsid w:val="0046329D"/>
    <w:rsid w:val="00463B18"/>
    <w:rsid w:val="00463BA4"/>
    <w:rsid w:val="00464852"/>
    <w:rsid w:val="00466048"/>
    <w:rsid w:val="00466376"/>
    <w:rsid w:val="0046666D"/>
    <w:rsid w:val="004668AD"/>
    <w:rsid w:val="00467A29"/>
    <w:rsid w:val="00470038"/>
    <w:rsid w:val="00470284"/>
    <w:rsid w:val="00470574"/>
    <w:rsid w:val="00470D05"/>
    <w:rsid w:val="00470D36"/>
    <w:rsid w:val="0047128F"/>
    <w:rsid w:val="004718A7"/>
    <w:rsid w:val="0047211A"/>
    <w:rsid w:val="00473426"/>
    <w:rsid w:val="00473944"/>
    <w:rsid w:val="00474060"/>
    <w:rsid w:val="00474BDC"/>
    <w:rsid w:val="00474C3C"/>
    <w:rsid w:val="00474D44"/>
    <w:rsid w:val="00474F44"/>
    <w:rsid w:val="00475E45"/>
    <w:rsid w:val="00476791"/>
    <w:rsid w:val="0047691E"/>
    <w:rsid w:val="0047692C"/>
    <w:rsid w:val="00476F74"/>
    <w:rsid w:val="00477672"/>
    <w:rsid w:val="00477D27"/>
    <w:rsid w:val="004800A8"/>
    <w:rsid w:val="0048015F"/>
    <w:rsid w:val="004803BE"/>
    <w:rsid w:val="00481642"/>
    <w:rsid w:val="00481B66"/>
    <w:rsid w:val="00481D44"/>
    <w:rsid w:val="00481D5C"/>
    <w:rsid w:val="00481D77"/>
    <w:rsid w:val="00481F84"/>
    <w:rsid w:val="004824C4"/>
    <w:rsid w:val="00484F59"/>
    <w:rsid w:val="00485376"/>
    <w:rsid w:val="0048570F"/>
    <w:rsid w:val="00485F12"/>
    <w:rsid w:val="00485FF9"/>
    <w:rsid w:val="00486540"/>
    <w:rsid w:val="00487090"/>
    <w:rsid w:val="00487F1D"/>
    <w:rsid w:val="00491E14"/>
    <w:rsid w:val="00492443"/>
    <w:rsid w:val="00492825"/>
    <w:rsid w:val="00492EFC"/>
    <w:rsid w:val="0049325B"/>
    <w:rsid w:val="004934B2"/>
    <w:rsid w:val="00493A37"/>
    <w:rsid w:val="00493FF0"/>
    <w:rsid w:val="00494FA7"/>
    <w:rsid w:val="004A0A28"/>
    <w:rsid w:val="004A0F22"/>
    <w:rsid w:val="004A2F45"/>
    <w:rsid w:val="004A35D3"/>
    <w:rsid w:val="004A360E"/>
    <w:rsid w:val="004A408A"/>
    <w:rsid w:val="004A43B9"/>
    <w:rsid w:val="004A457D"/>
    <w:rsid w:val="004A4659"/>
    <w:rsid w:val="004A4968"/>
    <w:rsid w:val="004A4ED9"/>
    <w:rsid w:val="004A5660"/>
    <w:rsid w:val="004A574A"/>
    <w:rsid w:val="004A5A2F"/>
    <w:rsid w:val="004A5D82"/>
    <w:rsid w:val="004A6FF6"/>
    <w:rsid w:val="004A73B7"/>
    <w:rsid w:val="004A7A40"/>
    <w:rsid w:val="004B02A2"/>
    <w:rsid w:val="004B0763"/>
    <w:rsid w:val="004B2890"/>
    <w:rsid w:val="004B37FF"/>
    <w:rsid w:val="004B38E1"/>
    <w:rsid w:val="004B3B7A"/>
    <w:rsid w:val="004B3FBF"/>
    <w:rsid w:val="004B461B"/>
    <w:rsid w:val="004B4C96"/>
    <w:rsid w:val="004B5627"/>
    <w:rsid w:val="004B5893"/>
    <w:rsid w:val="004B6B5D"/>
    <w:rsid w:val="004B7D15"/>
    <w:rsid w:val="004C0E42"/>
    <w:rsid w:val="004C1AC1"/>
    <w:rsid w:val="004C1CD8"/>
    <w:rsid w:val="004C2115"/>
    <w:rsid w:val="004C2639"/>
    <w:rsid w:val="004C4315"/>
    <w:rsid w:val="004C46F0"/>
    <w:rsid w:val="004C48A5"/>
    <w:rsid w:val="004C4981"/>
    <w:rsid w:val="004C4C09"/>
    <w:rsid w:val="004C4DAD"/>
    <w:rsid w:val="004C52DE"/>
    <w:rsid w:val="004C5D06"/>
    <w:rsid w:val="004C63A0"/>
    <w:rsid w:val="004C657C"/>
    <w:rsid w:val="004C6CEE"/>
    <w:rsid w:val="004D0217"/>
    <w:rsid w:val="004D026D"/>
    <w:rsid w:val="004D03D2"/>
    <w:rsid w:val="004D0BC0"/>
    <w:rsid w:val="004D108A"/>
    <w:rsid w:val="004D12C9"/>
    <w:rsid w:val="004D159C"/>
    <w:rsid w:val="004D1EEB"/>
    <w:rsid w:val="004D2789"/>
    <w:rsid w:val="004D369C"/>
    <w:rsid w:val="004D3B25"/>
    <w:rsid w:val="004D4638"/>
    <w:rsid w:val="004D4F92"/>
    <w:rsid w:val="004D54C6"/>
    <w:rsid w:val="004D5B92"/>
    <w:rsid w:val="004D610B"/>
    <w:rsid w:val="004D6791"/>
    <w:rsid w:val="004D67FB"/>
    <w:rsid w:val="004D7291"/>
    <w:rsid w:val="004D7336"/>
    <w:rsid w:val="004D7CAE"/>
    <w:rsid w:val="004D7CE2"/>
    <w:rsid w:val="004D7E81"/>
    <w:rsid w:val="004E0086"/>
    <w:rsid w:val="004E0130"/>
    <w:rsid w:val="004E03B4"/>
    <w:rsid w:val="004E0621"/>
    <w:rsid w:val="004E1C26"/>
    <w:rsid w:val="004E2B14"/>
    <w:rsid w:val="004E518D"/>
    <w:rsid w:val="004E5728"/>
    <w:rsid w:val="004E577A"/>
    <w:rsid w:val="004E5BC6"/>
    <w:rsid w:val="004E6011"/>
    <w:rsid w:val="004E72C8"/>
    <w:rsid w:val="004E74BC"/>
    <w:rsid w:val="004E7D0D"/>
    <w:rsid w:val="004F040F"/>
    <w:rsid w:val="004F0AE4"/>
    <w:rsid w:val="004F120F"/>
    <w:rsid w:val="004F17BB"/>
    <w:rsid w:val="004F1BC7"/>
    <w:rsid w:val="004F1C01"/>
    <w:rsid w:val="004F28C8"/>
    <w:rsid w:val="004F32A6"/>
    <w:rsid w:val="004F4B4D"/>
    <w:rsid w:val="004F4BA6"/>
    <w:rsid w:val="004F5167"/>
    <w:rsid w:val="004F53BD"/>
    <w:rsid w:val="004F72C1"/>
    <w:rsid w:val="004F77EC"/>
    <w:rsid w:val="00500E3D"/>
    <w:rsid w:val="00501392"/>
    <w:rsid w:val="00501E42"/>
    <w:rsid w:val="00502582"/>
    <w:rsid w:val="005029C4"/>
    <w:rsid w:val="00502B0C"/>
    <w:rsid w:val="00503993"/>
    <w:rsid w:val="00503F9D"/>
    <w:rsid w:val="00506F69"/>
    <w:rsid w:val="00507091"/>
    <w:rsid w:val="005074C4"/>
    <w:rsid w:val="005079CC"/>
    <w:rsid w:val="005109A0"/>
    <w:rsid w:val="00510D9C"/>
    <w:rsid w:val="005117FC"/>
    <w:rsid w:val="00511960"/>
    <w:rsid w:val="00511E2F"/>
    <w:rsid w:val="00512A57"/>
    <w:rsid w:val="005135D7"/>
    <w:rsid w:val="00514742"/>
    <w:rsid w:val="005147A5"/>
    <w:rsid w:val="00514BFF"/>
    <w:rsid w:val="00514ED9"/>
    <w:rsid w:val="00515B5F"/>
    <w:rsid w:val="00515DAE"/>
    <w:rsid w:val="005160E7"/>
    <w:rsid w:val="0051611A"/>
    <w:rsid w:val="00516E19"/>
    <w:rsid w:val="0051746B"/>
    <w:rsid w:val="00520036"/>
    <w:rsid w:val="00520213"/>
    <w:rsid w:val="005212FC"/>
    <w:rsid w:val="00521E5C"/>
    <w:rsid w:val="00522D6C"/>
    <w:rsid w:val="0052348B"/>
    <w:rsid w:val="00525C0F"/>
    <w:rsid w:val="00526375"/>
    <w:rsid w:val="00526A64"/>
    <w:rsid w:val="00526BC4"/>
    <w:rsid w:val="00526FD1"/>
    <w:rsid w:val="00527339"/>
    <w:rsid w:val="00527FA8"/>
    <w:rsid w:val="005301BA"/>
    <w:rsid w:val="005307D5"/>
    <w:rsid w:val="00531286"/>
    <w:rsid w:val="00531392"/>
    <w:rsid w:val="0053211B"/>
    <w:rsid w:val="00532311"/>
    <w:rsid w:val="00533C64"/>
    <w:rsid w:val="00533D37"/>
    <w:rsid w:val="005348B6"/>
    <w:rsid w:val="0053497B"/>
    <w:rsid w:val="00534B86"/>
    <w:rsid w:val="00534DF6"/>
    <w:rsid w:val="00535E2F"/>
    <w:rsid w:val="00535E8C"/>
    <w:rsid w:val="00537454"/>
    <w:rsid w:val="00537911"/>
    <w:rsid w:val="00537F42"/>
    <w:rsid w:val="00540A38"/>
    <w:rsid w:val="00540BAC"/>
    <w:rsid w:val="00541207"/>
    <w:rsid w:val="00541A87"/>
    <w:rsid w:val="005422B7"/>
    <w:rsid w:val="005424D6"/>
    <w:rsid w:val="005434F9"/>
    <w:rsid w:val="0054367D"/>
    <w:rsid w:val="00544D62"/>
    <w:rsid w:val="00545555"/>
    <w:rsid w:val="00545BFE"/>
    <w:rsid w:val="0054621C"/>
    <w:rsid w:val="0055061D"/>
    <w:rsid w:val="0055075C"/>
    <w:rsid w:val="005507C0"/>
    <w:rsid w:val="00550BEF"/>
    <w:rsid w:val="00551166"/>
    <w:rsid w:val="00551190"/>
    <w:rsid w:val="005514FC"/>
    <w:rsid w:val="0055167A"/>
    <w:rsid w:val="00553AF5"/>
    <w:rsid w:val="00555F2F"/>
    <w:rsid w:val="005565C8"/>
    <w:rsid w:val="005573C2"/>
    <w:rsid w:val="0055757B"/>
    <w:rsid w:val="00560522"/>
    <w:rsid w:val="0056082E"/>
    <w:rsid w:val="00561306"/>
    <w:rsid w:val="005618F6"/>
    <w:rsid w:val="00561FC8"/>
    <w:rsid w:val="00561FF2"/>
    <w:rsid w:val="00562D3C"/>
    <w:rsid w:val="00563DDA"/>
    <w:rsid w:val="00563E47"/>
    <w:rsid w:val="00563F41"/>
    <w:rsid w:val="005646A6"/>
    <w:rsid w:val="00564813"/>
    <w:rsid w:val="00565E93"/>
    <w:rsid w:val="00566D18"/>
    <w:rsid w:val="005671C9"/>
    <w:rsid w:val="00567237"/>
    <w:rsid w:val="005675B9"/>
    <w:rsid w:val="005679BF"/>
    <w:rsid w:val="00567B39"/>
    <w:rsid w:val="0057168E"/>
    <w:rsid w:val="00573106"/>
    <w:rsid w:val="00573975"/>
    <w:rsid w:val="005742D7"/>
    <w:rsid w:val="0057442C"/>
    <w:rsid w:val="005744E6"/>
    <w:rsid w:val="00574D57"/>
    <w:rsid w:val="005750FD"/>
    <w:rsid w:val="00575276"/>
    <w:rsid w:val="00575A75"/>
    <w:rsid w:val="00576688"/>
    <w:rsid w:val="005766CB"/>
    <w:rsid w:val="00576ADB"/>
    <w:rsid w:val="00576D24"/>
    <w:rsid w:val="00576F91"/>
    <w:rsid w:val="005808CD"/>
    <w:rsid w:val="00581A29"/>
    <w:rsid w:val="00581B33"/>
    <w:rsid w:val="00581EBB"/>
    <w:rsid w:val="00581F48"/>
    <w:rsid w:val="00582473"/>
    <w:rsid w:val="00583664"/>
    <w:rsid w:val="0058443F"/>
    <w:rsid w:val="00584570"/>
    <w:rsid w:val="0058463D"/>
    <w:rsid w:val="005849C2"/>
    <w:rsid w:val="00586684"/>
    <w:rsid w:val="00587E75"/>
    <w:rsid w:val="00587EA9"/>
    <w:rsid w:val="00590DDD"/>
    <w:rsid w:val="00590E08"/>
    <w:rsid w:val="0059155C"/>
    <w:rsid w:val="005916A7"/>
    <w:rsid w:val="00591C57"/>
    <w:rsid w:val="00591E77"/>
    <w:rsid w:val="00591ED1"/>
    <w:rsid w:val="0059207F"/>
    <w:rsid w:val="00592741"/>
    <w:rsid w:val="00592CAE"/>
    <w:rsid w:val="0059368B"/>
    <w:rsid w:val="00593B4E"/>
    <w:rsid w:val="00594308"/>
    <w:rsid w:val="00594AAF"/>
    <w:rsid w:val="00595883"/>
    <w:rsid w:val="00595B38"/>
    <w:rsid w:val="00595DD3"/>
    <w:rsid w:val="00596B4E"/>
    <w:rsid w:val="00597445"/>
    <w:rsid w:val="00597686"/>
    <w:rsid w:val="00597F38"/>
    <w:rsid w:val="005A061C"/>
    <w:rsid w:val="005A1683"/>
    <w:rsid w:val="005A1CF9"/>
    <w:rsid w:val="005A1D16"/>
    <w:rsid w:val="005A1F16"/>
    <w:rsid w:val="005A243A"/>
    <w:rsid w:val="005A260F"/>
    <w:rsid w:val="005A2A24"/>
    <w:rsid w:val="005A2BF4"/>
    <w:rsid w:val="005A490C"/>
    <w:rsid w:val="005A4C2A"/>
    <w:rsid w:val="005A539F"/>
    <w:rsid w:val="005A5C9D"/>
    <w:rsid w:val="005A67F4"/>
    <w:rsid w:val="005A702E"/>
    <w:rsid w:val="005A73AC"/>
    <w:rsid w:val="005A7A1E"/>
    <w:rsid w:val="005B0248"/>
    <w:rsid w:val="005B061F"/>
    <w:rsid w:val="005B0DB0"/>
    <w:rsid w:val="005B1698"/>
    <w:rsid w:val="005B2347"/>
    <w:rsid w:val="005B2ADD"/>
    <w:rsid w:val="005B2AE8"/>
    <w:rsid w:val="005B334E"/>
    <w:rsid w:val="005B33D7"/>
    <w:rsid w:val="005B3F28"/>
    <w:rsid w:val="005B55FC"/>
    <w:rsid w:val="005B5915"/>
    <w:rsid w:val="005B5C71"/>
    <w:rsid w:val="005B6176"/>
    <w:rsid w:val="005B66F5"/>
    <w:rsid w:val="005C105E"/>
    <w:rsid w:val="005C1174"/>
    <w:rsid w:val="005C1B6C"/>
    <w:rsid w:val="005C1FE0"/>
    <w:rsid w:val="005C3014"/>
    <w:rsid w:val="005C38FB"/>
    <w:rsid w:val="005C3AF4"/>
    <w:rsid w:val="005C46AA"/>
    <w:rsid w:val="005C4A8E"/>
    <w:rsid w:val="005C4B4D"/>
    <w:rsid w:val="005C70AD"/>
    <w:rsid w:val="005C7C39"/>
    <w:rsid w:val="005C7CAE"/>
    <w:rsid w:val="005C7D83"/>
    <w:rsid w:val="005D02E5"/>
    <w:rsid w:val="005D0C6E"/>
    <w:rsid w:val="005D0EB6"/>
    <w:rsid w:val="005D0F49"/>
    <w:rsid w:val="005D1475"/>
    <w:rsid w:val="005D2A9E"/>
    <w:rsid w:val="005D2D5A"/>
    <w:rsid w:val="005D2F66"/>
    <w:rsid w:val="005D3B88"/>
    <w:rsid w:val="005D3C4F"/>
    <w:rsid w:val="005D46FD"/>
    <w:rsid w:val="005D545E"/>
    <w:rsid w:val="005D547F"/>
    <w:rsid w:val="005D5C0B"/>
    <w:rsid w:val="005D75D8"/>
    <w:rsid w:val="005D7BC7"/>
    <w:rsid w:val="005D7F58"/>
    <w:rsid w:val="005E0DF0"/>
    <w:rsid w:val="005E2034"/>
    <w:rsid w:val="005E2A7C"/>
    <w:rsid w:val="005E3C94"/>
    <w:rsid w:val="005E3EA8"/>
    <w:rsid w:val="005E4082"/>
    <w:rsid w:val="005E4D6A"/>
    <w:rsid w:val="005E52D7"/>
    <w:rsid w:val="005E58B6"/>
    <w:rsid w:val="005E5C9B"/>
    <w:rsid w:val="005E794F"/>
    <w:rsid w:val="005F033A"/>
    <w:rsid w:val="005F1AE0"/>
    <w:rsid w:val="005F1FBE"/>
    <w:rsid w:val="005F2538"/>
    <w:rsid w:val="005F3E31"/>
    <w:rsid w:val="005F4E6B"/>
    <w:rsid w:val="005F514C"/>
    <w:rsid w:val="005F51D8"/>
    <w:rsid w:val="005F590D"/>
    <w:rsid w:val="005F5BAD"/>
    <w:rsid w:val="005F732A"/>
    <w:rsid w:val="005F7EE3"/>
    <w:rsid w:val="00600A94"/>
    <w:rsid w:val="00600C24"/>
    <w:rsid w:val="00600CDE"/>
    <w:rsid w:val="00601CC3"/>
    <w:rsid w:val="0060210A"/>
    <w:rsid w:val="0060297E"/>
    <w:rsid w:val="00602E64"/>
    <w:rsid w:val="00603253"/>
    <w:rsid w:val="00605580"/>
    <w:rsid w:val="00605798"/>
    <w:rsid w:val="006068D4"/>
    <w:rsid w:val="00607327"/>
    <w:rsid w:val="006078B5"/>
    <w:rsid w:val="00607F31"/>
    <w:rsid w:val="00610DBF"/>
    <w:rsid w:val="0061129E"/>
    <w:rsid w:val="00612903"/>
    <w:rsid w:val="00612932"/>
    <w:rsid w:val="00612E04"/>
    <w:rsid w:val="00613E11"/>
    <w:rsid w:val="006159A5"/>
    <w:rsid w:val="006159E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E5A"/>
    <w:rsid w:val="00620193"/>
    <w:rsid w:val="00620B19"/>
    <w:rsid w:val="00620BC1"/>
    <w:rsid w:val="00621018"/>
    <w:rsid w:val="0062196D"/>
    <w:rsid w:val="00622D95"/>
    <w:rsid w:val="00622E71"/>
    <w:rsid w:val="006247D0"/>
    <w:rsid w:val="00624E94"/>
    <w:rsid w:val="006254BC"/>
    <w:rsid w:val="006255CB"/>
    <w:rsid w:val="006256CD"/>
    <w:rsid w:val="00625880"/>
    <w:rsid w:val="00625B87"/>
    <w:rsid w:val="00626E17"/>
    <w:rsid w:val="0062723F"/>
    <w:rsid w:val="00627509"/>
    <w:rsid w:val="00627EE9"/>
    <w:rsid w:val="00630A04"/>
    <w:rsid w:val="00630E9A"/>
    <w:rsid w:val="00630F18"/>
    <w:rsid w:val="00631C9C"/>
    <w:rsid w:val="006321D0"/>
    <w:rsid w:val="00632586"/>
    <w:rsid w:val="00633183"/>
    <w:rsid w:val="00633B5D"/>
    <w:rsid w:val="0063477E"/>
    <w:rsid w:val="00634DBB"/>
    <w:rsid w:val="00635D9B"/>
    <w:rsid w:val="00636D7D"/>
    <w:rsid w:val="00636DDB"/>
    <w:rsid w:val="00637953"/>
    <w:rsid w:val="00641C89"/>
    <w:rsid w:val="00642897"/>
    <w:rsid w:val="00642A83"/>
    <w:rsid w:val="00643083"/>
    <w:rsid w:val="00644CEB"/>
    <w:rsid w:val="006458B7"/>
    <w:rsid w:val="00645A34"/>
    <w:rsid w:val="00645E63"/>
    <w:rsid w:val="0064604D"/>
    <w:rsid w:val="0064625C"/>
    <w:rsid w:val="00647880"/>
    <w:rsid w:val="0065003C"/>
    <w:rsid w:val="00650551"/>
    <w:rsid w:val="006505C9"/>
    <w:rsid w:val="006515BC"/>
    <w:rsid w:val="00651A61"/>
    <w:rsid w:val="00653610"/>
    <w:rsid w:val="00653A11"/>
    <w:rsid w:val="006551F3"/>
    <w:rsid w:val="0065724C"/>
    <w:rsid w:val="00657777"/>
    <w:rsid w:val="00657F0C"/>
    <w:rsid w:val="006608B5"/>
    <w:rsid w:val="00660ECE"/>
    <w:rsid w:val="006610EE"/>
    <w:rsid w:val="00662CDD"/>
    <w:rsid w:val="00662FB7"/>
    <w:rsid w:val="006634B8"/>
    <w:rsid w:val="00663FFF"/>
    <w:rsid w:val="006651A7"/>
    <w:rsid w:val="006663DD"/>
    <w:rsid w:val="006664BB"/>
    <w:rsid w:val="00666601"/>
    <w:rsid w:val="006666D6"/>
    <w:rsid w:val="00666B4B"/>
    <w:rsid w:val="006676C8"/>
    <w:rsid w:val="006678AE"/>
    <w:rsid w:val="00670B9E"/>
    <w:rsid w:val="00670F1B"/>
    <w:rsid w:val="006710BE"/>
    <w:rsid w:val="006719C2"/>
    <w:rsid w:val="006737F1"/>
    <w:rsid w:val="00673C63"/>
    <w:rsid w:val="00674489"/>
    <w:rsid w:val="006745D0"/>
    <w:rsid w:val="00674674"/>
    <w:rsid w:val="00675513"/>
    <w:rsid w:val="00676A1C"/>
    <w:rsid w:val="0068058F"/>
    <w:rsid w:val="00680617"/>
    <w:rsid w:val="006807FD"/>
    <w:rsid w:val="00680925"/>
    <w:rsid w:val="0068092E"/>
    <w:rsid w:val="00680D55"/>
    <w:rsid w:val="00680FE3"/>
    <w:rsid w:val="006811C4"/>
    <w:rsid w:val="00681489"/>
    <w:rsid w:val="0068173F"/>
    <w:rsid w:val="00681E8A"/>
    <w:rsid w:val="006826A1"/>
    <w:rsid w:val="006826B6"/>
    <w:rsid w:val="00683328"/>
    <w:rsid w:val="00683595"/>
    <w:rsid w:val="00683CBC"/>
    <w:rsid w:val="006843C3"/>
    <w:rsid w:val="00684B10"/>
    <w:rsid w:val="00685889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730"/>
    <w:rsid w:val="00692C9F"/>
    <w:rsid w:val="00694803"/>
    <w:rsid w:val="00694BC6"/>
    <w:rsid w:val="00694C49"/>
    <w:rsid w:val="006960A4"/>
    <w:rsid w:val="00696206"/>
    <w:rsid w:val="00696E55"/>
    <w:rsid w:val="0069789F"/>
    <w:rsid w:val="00697A02"/>
    <w:rsid w:val="00697BC5"/>
    <w:rsid w:val="006A0925"/>
    <w:rsid w:val="006A09A6"/>
    <w:rsid w:val="006A0BEC"/>
    <w:rsid w:val="006A15F2"/>
    <w:rsid w:val="006A25EB"/>
    <w:rsid w:val="006A2D38"/>
    <w:rsid w:val="006A3597"/>
    <w:rsid w:val="006A3CC9"/>
    <w:rsid w:val="006A69EF"/>
    <w:rsid w:val="006A6FAD"/>
    <w:rsid w:val="006B03C1"/>
    <w:rsid w:val="006B1826"/>
    <w:rsid w:val="006B1CE0"/>
    <w:rsid w:val="006B347E"/>
    <w:rsid w:val="006B4275"/>
    <w:rsid w:val="006B43E1"/>
    <w:rsid w:val="006B44A6"/>
    <w:rsid w:val="006B5A69"/>
    <w:rsid w:val="006B6A54"/>
    <w:rsid w:val="006B6B41"/>
    <w:rsid w:val="006B6EFB"/>
    <w:rsid w:val="006B6F0B"/>
    <w:rsid w:val="006B7102"/>
    <w:rsid w:val="006B7556"/>
    <w:rsid w:val="006B7EB4"/>
    <w:rsid w:val="006C0965"/>
    <w:rsid w:val="006C2770"/>
    <w:rsid w:val="006C292A"/>
    <w:rsid w:val="006C2CEB"/>
    <w:rsid w:val="006C2F6B"/>
    <w:rsid w:val="006C3261"/>
    <w:rsid w:val="006C3DA0"/>
    <w:rsid w:val="006C4640"/>
    <w:rsid w:val="006C4F38"/>
    <w:rsid w:val="006C5C01"/>
    <w:rsid w:val="006C6407"/>
    <w:rsid w:val="006C65C4"/>
    <w:rsid w:val="006C6E6A"/>
    <w:rsid w:val="006D0769"/>
    <w:rsid w:val="006D0D28"/>
    <w:rsid w:val="006D17F0"/>
    <w:rsid w:val="006D1B6A"/>
    <w:rsid w:val="006D206D"/>
    <w:rsid w:val="006D208A"/>
    <w:rsid w:val="006D2E11"/>
    <w:rsid w:val="006D2ED0"/>
    <w:rsid w:val="006D3D85"/>
    <w:rsid w:val="006D4116"/>
    <w:rsid w:val="006D4652"/>
    <w:rsid w:val="006D4EB7"/>
    <w:rsid w:val="006D5747"/>
    <w:rsid w:val="006D60A8"/>
    <w:rsid w:val="006D6D52"/>
    <w:rsid w:val="006D6F16"/>
    <w:rsid w:val="006D716D"/>
    <w:rsid w:val="006D74CC"/>
    <w:rsid w:val="006D75D9"/>
    <w:rsid w:val="006D7619"/>
    <w:rsid w:val="006E01E2"/>
    <w:rsid w:val="006E0232"/>
    <w:rsid w:val="006E02D0"/>
    <w:rsid w:val="006E094F"/>
    <w:rsid w:val="006E13D6"/>
    <w:rsid w:val="006E1EC6"/>
    <w:rsid w:val="006E2843"/>
    <w:rsid w:val="006E2C8F"/>
    <w:rsid w:val="006E35C3"/>
    <w:rsid w:val="006E4F47"/>
    <w:rsid w:val="006E50E1"/>
    <w:rsid w:val="006E5428"/>
    <w:rsid w:val="006E5F60"/>
    <w:rsid w:val="006E6216"/>
    <w:rsid w:val="006E6697"/>
    <w:rsid w:val="006E6745"/>
    <w:rsid w:val="006E6A76"/>
    <w:rsid w:val="006E73E9"/>
    <w:rsid w:val="006E7B3F"/>
    <w:rsid w:val="006F001C"/>
    <w:rsid w:val="006F0989"/>
    <w:rsid w:val="006F199F"/>
    <w:rsid w:val="006F204A"/>
    <w:rsid w:val="006F21CB"/>
    <w:rsid w:val="006F4BD2"/>
    <w:rsid w:val="006F4D44"/>
    <w:rsid w:val="006F4D8E"/>
    <w:rsid w:val="006F50FB"/>
    <w:rsid w:val="006F5126"/>
    <w:rsid w:val="006F6584"/>
    <w:rsid w:val="006F6905"/>
    <w:rsid w:val="006F6EF9"/>
    <w:rsid w:val="006F79E1"/>
    <w:rsid w:val="006F7BCF"/>
    <w:rsid w:val="007002DF"/>
    <w:rsid w:val="00700478"/>
    <w:rsid w:val="00701DA2"/>
    <w:rsid w:val="00702302"/>
    <w:rsid w:val="0070274F"/>
    <w:rsid w:val="00703E7E"/>
    <w:rsid w:val="007040D2"/>
    <w:rsid w:val="0070428B"/>
    <w:rsid w:val="00704B47"/>
    <w:rsid w:val="0070500F"/>
    <w:rsid w:val="0070595A"/>
    <w:rsid w:val="00705B9C"/>
    <w:rsid w:val="00706011"/>
    <w:rsid w:val="007064E6"/>
    <w:rsid w:val="0070728D"/>
    <w:rsid w:val="00707849"/>
    <w:rsid w:val="00707D33"/>
    <w:rsid w:val="0071054F"/>
    <w:rsid w:val="0071081E"/>
    <w:rsid w:val="007110E6"/>
    <w:rsid w:val="007111F3"/>
    <w:rsid w:val="007114AD"/>
    <w:rsid w:val="00711849"/>
    <w:rsid w:val="007118CE"/>
    <w:rsid w:val="00711976"/>
    <w:rsid w:val="007125B6"/>
    <w:rsid w:val="007130BE"/>
    <w:rsid w:val="00713383"/>
    <w:rsid w:val="00713586"/>
    <w:rsid w:val="00713A8C"/>
    <w:rsid w:val="00714030"/>
    <w:rsid w:val="0071474C"/>
    <w:rsid w:val="00714916"/>
    <w:rsid w:val="007155D3"/>
    <w:rsid w:val="00715B4E"/>
    <w:rsid w:val="00715BAD"/>
    <w:rsid w:val="00716997"/>
    <w:rsid w:val="007177ED"/>
    <w:rsid w:val="00717D3D"/>
    <w:rsid w:val="0072040E"/>
    <w:rsid w:val="0072052C"/>
    <w:rsid w:val="00720932"/>
    <w:rsid w:val="00720AB9"/>
    <w:rsid w:val="00720D38"/>
    <w:rsid w:val="0072161A"/>
    <w:rsid w:val="0072162A"/>
    <w:rsid w:val="0072166D"/>
    <w:rsid w:val="007217AF"/>
    <w:rsid w:val="00721B2F"/>
    <w:rsid w:val="007238F8"/>
    <w:rsid w:val="00723AFB"/>
    <w:rsid w:val="0072418E"/>
    <w:rsid w:val="00725549"/>
    <w:rsid w:val="00726D5D"/>
    <w:rsid w:val="007270C4"/>
    <w:rsid w:val="00727477"/>
    <w:rsid w:val="00730C8A"/>
    <w:rsid w:val="007310BA"/>
    <w:rsid w:val="00732BC4"/>
    <w:rsid w:val="00732EEB"/>
    <w:rsid w:val="00733AAF"/>
    <w:rsid w:val="0073407A"/>
    <w:rsid w:val="0073429C"/>
    <w:rsid w:val="007343F4"/>
    <w:rsid w:val="007344AF"/>
    <w:rsid w:val="00734671"/>
    <w:rsid w:val="00734878"/>
    <w:rsid w:val="00734A59"/>
    <w:rsid w:val="00734B2A"/>
    <w:rsid w:val="00734DBC"/>
    <w:rsid w:val="00735463"/>
    <w:rsid w:val="00736720"/>
    <w:rsid w:val="00736C8F"/>
    <w:rsid w:val="00737F4D"/>
    <w:rsid w:val="0074043B"/>
    <w:rsid w:val="00741B82"/>
    <w:rsid w:val="00741DDD"/>
    <w:rsid w:val="00741F8E"/>
    <w:rsid w:val="007437A2"/>
    <w:rsid w:val="00744D42"/>
    <w:rsid w:val="0074526D"/>
    <w:rsid w:val="007454BC"/>
    <w:rsid w:val="00746D48"/>
    <w:rsid w:val="00747F5D"/>
    <w:rsid w:val="00750261"/>
    <w:rsid w:val="00750E72"/>
    <w:rsid w:val="00752C50"/>
    <w:rsid w:val="00752DEE"/>
    <w:rsid w:val="00753A41"/>
    <w:rsid w:val="00753D0E"/>
    <w:rsid w:val="00754066"/>
    <w:rsid w:val="00754267"/>
    <w:rsid w:val="00755641"/>
    <w:rsid w:val="007556B5"/>
    <w:rsid w:val="00755AD7"/>
    <w:rsid w:val="007561A3"/>
    <w:rsid w:val="00756864"/>
    <w:rsid w:val="00757779"/>
    <w:rsid w:val="00760CE8"/>
    <w:rsid w:val="0076100E"/>
    <w:rsid w:val="0076104A"/>
    <w:rsid w:val="007611AB"/>
    <w:rsid w:val="00761697"/>
    <w:rsid w:val="007625EC"/>
    <w:rsid w:val="0076294F"/>
    <w:rsid w:val="00762D51"/>
    <w:rsid w:val="007658A6"/>
    <w:rsid w:val="00766BA8"/>
    <w:rsid w:val="007675F2"/>
    <w:rsid w:val="007677CC"/>
    <w:rsid w:val="00767CAF"/>
    <w:rsid w:val="00770F89"/>
    <w:rsid w:val="00771779"/>
    <w:rsid w:val="00771F90"/>
    <w:rsid w:val="00771FA2"/>
    <w:rsid w:val="007726DE"/>
    <w:rsid w:val="00772B86"/>
    <w:rsid w:val="00772C19"/>
    <w:rsid w:val="00772DA2"/>
    <w:rsid w:val="0077429E"/>
    <w:rsid w:val="007742D8"/>
    <w:rsid w:val="00775996"/>
    <w:rsid w:val="0077657D"/>
    <w:rsid w:val="0077688F"/>
    <w:rsid w:val="00776D43"/>
    <w:rsid w:val="00776FB7"/>
    <w:rsid w:val="007773A5"/>
    <w:rsid w:val="00777922"/>
    <w:rsid w:val="0078020B"/>
    <w:rsid w:val="00780248"/>
    <w:rsid w:val="0078028C"/>
    <w:rsid w:val="007806DA"/>
    <w:rsid w:val="00781967"/>
    <w:rsid w:val="00781D11"/>
    <w:rsid w:val="00782437"/>
    <w:rsid w:val="00782F72"/>
    <w:rsid w:val="0078358F"/>
    <w:rsid w:val="007838F5"/>
    <w:rsid w:val="007843C4"/>
    <w:rsid w:val="00784802"/>
    <w:rsid w:val="007858E7"/>
    <w:rsid w:val="00786B19"/>
    <w:rsid w:val="007874F1"/>
    <w:rsid w:val="0078773B"/>
    <w:rsid w:val="00787ABA"/>
    <w:rsid w:val="0079015C"/>
    <w:rsid w:val="007901FD"/>
    <w:rsid w:val="007902B1"/>
    <w:rsid w:val="007908A5"/>
    <w:rsid w:val="0079118E"/>
    <w:rsid w:val="00791210"/>
    <w:rsid w:val="0079133C"/>
    <w:rsid w:val="00791704"/>
    <w:rsid w:val="00791981"/>
    <w:rsid w:val="00792B38"/>
    <w:rsid w:val="00793430"/>
    <w:rsid w:val="00793519"/>
    <w:rsid w:val="00793811"/>
    <w:rsid w:val="007943C6"/>
    <w:rsid w:val="00794412"/>
    <w:rsid w:val="00795AE3"/>
    <w:rsid w:val="007973AE"/>
    <w:rsid w:val="007973CC"/>
    <w:rsid w:val="00797420"/>
    <w:rsid w:val="00797B10"/>
    <w:rsid w:val="007A01F6"/>
    <w:rsid w:val="007A06BE"/>
    <w:rsid w:val="007A0B56"/>
    <w:rsid w:val="007A127A"/>
    <w:rsid w:val="007A3126"/>
    <w:rsid w:val="007A34EC"/>
    <w:rsid w:val="007A3C99"/>
    <w:rsid w:val="007A3DB5"/>
    <w:rsid w:val="007A41A4"/>
    <w:rsid w:val="007A4862"/>
    <w:rsid w:val="007A69E1"/>
    <w:rsid w:val="007A72C1"/>
    <w:rsid w:val="007A7E1E"/>
    <w:rsid w:val="007B05D8"/>
    <w:rsid w:val="007B060D"/>
    <w:rsid w:val="007B1ED1"/>
    <w:rsid w:val="007B299C"/>
    <w:rsid w:val="007B2A97"/>
    <w:rsid w:val="007B3ED7"/>
    <w:rsid w:val="007B4045"/>
    <w:rsid w:val="007B46DB"/>
    <w:rsid w:val="007B49B4"/>
    <w:rsid w:val="007B4FCC"/>
    <w:rsid w:val="007B58CA"/>
    <w:rsid w:val="007B5C93"/>
    <w:rsid w:val="007B6146"/>
    <w:rsid w:val="007B65A6"/>
    <w:rsid w:val="007B6816"/>
    <w:rsid w:val="007B68F2"/>
    <w:rsid w:val="007B6985"/>
    <w:rsid w:val="007C1017"/>
    <w:rsid w:val="007C143B"/>
    <w:rsid w:val="007C1523"/>
    <w:rsid w:val="007C1FEB"/>
    <w:rsid w:val="007C25EB"/>
    <w:rsid w:val="007C2EB8"/>
    <w:rsid w:val="007C41EF"/>
    <w:rsid w:val="007C4340"/>
    <w:rsid w:val="007C4E4C"/>
    <w:rsid w:val="007C5205"/>
    <w:rsid w:val="007C5842"/>
    <w:rsid w:val="007C58E4"/>
    <w:rsid w:val="007C5FFF"/>
    <w:rsid w:val="007C6231"/>
    <w:rsid w:val="007C77B2"/>
    <w:rsid w:val="007C7CD0"/>
    <w:rsid w:val="007C7FB7"/>
    <w:rsid w:val="007D1528"/>
    <w:rsid w:val="007D26D0"/>
    <w:rsid w:val="007D3572"/>
    <w:rsid w:val="007D36B3"/>
    <w:rsid w:val="007D3B92"/>
    <w:rsid w:val="007D5311"/>
    <w:rsid w:val="007D53CD"/>
    <w:rsid w:val="007D609A"/>
    <w:rsid w:val="007D6709"/>
    <w:rsid w:val="007D6CDD"/>
    <w:rsid w:val="007D7459"/>
    <w:rsid w:val="007D7568"/>
    <w:rsid w:val="007D75EE"/>
    <w:rsid w:val="007D7A62"/>
    <w:rsid w:val="007E0A61"/>
    <w:rsid w:val="007E110F"/>
    <w:rsid w:val="007E11A0"/>
    <w:rsid w:val="007E1D9C"/>
    <w:rsid w:val="007E2B1D"/>
    <w:rsid w:val="007E2E64"/>
    <w:rsid w:val="007E42C7"/>
    <w:rsid w:val="007E57D0"/>
    <w:rsid w:val="007E63F4"/>
    <w:rsid w:val="007E75AD"/>
    <w:rsid w:val="007E7FB0"/>
    <w:rsid w:val="007F1C71"/>
    <w:rsid w:val="007F2706"/>
    <w:rsid w:val="007F3D00"/>
    <w:rsid w:val="007F3FD7"/>
    <w:rsid w:val="007F400E"/>
    <w:rsid w:val="007F7261"/>
    <w:rsid w:val="007F75CB"/>
    <w:rsid w:val="007F76E5"/>
    <w:rsid w:val="007F7A1C"/>
    <w:rsid w:val="007F7BB8"/>
    <w:rsid w:val="0080071B"/>
    <w:rsid w:val="00801D21"/>
    <w:rsid w:val="00802061"/>
    <w:rsid w:val="008022AC"/>
    <w:rsid w:val="00802A3E"/>
    <w:rsid w:val="00802B57"/>
    <w:rsid w:val="0080308A"/>
    <w:rsid w:val="0080345E"/>
    <w:rsid w:val="008034DF"/>
    <w:rsid w:val="00803536"/>
    <w:rsid w:val="00803C2E"/>
    <w:rsid w:val="00804239"/>
    <w:rsid w:val="0080482F"/>
    <w:rsid w:val="0080578A"/>
    <w:rsid w:val="00805E97"/>
    <w:rsid w:val="0080652B"/>
    <w:rsid w:val="00806712"/>
    <w:rsid w:val="00806F56"/>
    <w:rsid w:val="00807B70"/>
    <w:rsid w:val="00807DB8"/>
    <w:rsid w:val="0081007A"/>
    <w:rsid w:val="00810FDF"/>
    <w:rsid w:val="00810FF3"/>
    <w:rsid w:val="00811488"/>
    <w:rsid w:val="008118D5"/>
    <w:rsid w:val="00812175"/>
    <w:rsid w:val="008124A5"/>
    <w:rsid w:val="00812767"/>
    <w:rsid w:val="00812A05"/>
    <w:rsid w:val="00812B7C"/>
    <w:rsid w:val="00812B9B"/>
    <w:rsid w:val="0081357E"/>
    <w:rsid w:val="00813EBD"/>
    <w:rsid w:val="00814841"/>
    <w:rsid w:val="00814AD0"/>
    <w:rsid w:val="00814EE4"/>
    <w:rsid w:val="00815694"/>
    <w:rsid w:val="00815B29"/>
    <w:rsid w:val="008166DC"/>
    <w:rsid w:val="00816E92"/>
    <w:rsid w:val="00820C2B"/>
    <w:rsid w:val="00822B88"/>
    <w:rsid w:val="00822F8F"/>
    <w:rsid w:val="0082318D"/>
    <w:rsid w:val="008239E7"/>
    <w:rsid w:val="00824242"/>
    <w:rsid w:val="0082540F"/>
    <w:rsid w:val="00825973"/>
    <w:rsid w:val="00825CE6"/>
    <w:rsid w:val="00825EC6"/>
    <w:rsid w:val="00826692"/>
    <w:rsid w:val="008266A5"/>
    <w:rsid w:val="00826737"/>
    <w:rsid w:val="008272E0"/>
    <w:rsid w:val="0082751D"/>
    <w:rsid w:val="00827B31"/>
    <w:rsid w:val="00830131"/>
    <w:rsid w:val="00830BDE"/>
    <w:rsid w:val="00831200"/>
    <w:rsid w:val="00831893"/>
    <w:rsid w:val="00832381"/>
    <w:rsid w:val="0083269B"/>
    <w:rsid w:val="00833EE5"/>
    <w:rsid w:val="00833F5E"/>
    <w:rsid w:val="00834DAE"/>
    <w:rsid w:val="00835CD4"/>
    <w:rsid w:val="00836499"/>
    <w:rsid w:val="0083669C"/>
    <w:rsid w:val="008371F9"/>
    <w:rsid w:val="00837351"/>
    <w:rsid w:val="008376B7"/>
    <w:rsid w:val="00837BB1"/>
    <w:rsid w:val="00837E33"/>
    <w:rsid w:val="00840022"/>
    <w:rsid w:val="00840402"/>
    <w:rsid w:val="00840F09"/>
    <w:rsid w:val="00841B1D"/>
    <w:rsid w:val="00842316"/>
    <w:rsid w:val="00842C61"/>
    <w:rsid w:val="00843336"/>
    <w:rsid w:val="0084354B"/>
    <w:rsid w:val="00843705"/>
    <w:rsid w:val="00843B40"/>
    <w:rsid w:val="008446DE"/>
    <w:rsid w:val="00844AC2"/>
    <w:rsid w:val="00845257"/>
    <w:rsid w:val="00847247"/>
    <w:rsid w:val="00850F5D"/>
    <w:rsid w:val="0085153B"/>
    <w:rsid w:val="008518B4"/>
    <w:rsid w:val="00851F76"/>
    <w:rsid w:val="00852FCA"/>
    <w:rsid w:val="008538BF"/>
    <w:rsid w:val="0085449A"/>
    <w:rsid w:val="00855CF1"/>
    <w:rsid w:val="00855D86"/>
    <w:rsid w:val="0085681C"/>
    <w:rsid w:val="00856A59"/>
    <w:rsid w:val="00857440"/>
    <w:rsid w:val="00860184"/>
    <w:rsid w:val="00860ECC"/>
    <w:rsid w:val="00861052"/>
    <w:rsid w:val="008617AE"/>
    <w:rsid w:val="0086192E"/>
    <w:rsid w:val="00861D57"/>
    <w:rsid w:val="00861ED9"/>
    <w:rsid w:val="00862361"/>
    <w:rsid w:val="00862CB5"/>
    <w:rsid w:val="0086401C"/>
    <w:rsid w:val="008640F9"/>
    <w:rsid w:val="00864E80"/>
    <w:rsid w:val="00866E62"/>
    <w:rsid w:val="008677FE"/>
    <w:rsid w:val="0086787A"/>
    <w:rsid w:val="008716CA"/>
    <w:rsid w:val="00871A3D"/>
    <w:rsid w:val="00871FA3"/>
    <w:rsid w:val="00872047"/>
    <w:rsid w:val="0087249F"/>
    <w:rsid w:val="00872C0C"/>
    <w:rsid w:val="00873A8C"/>
    <w:rsid w:val="00873A93"/>
    <w:rsid w:val="00873BC4"/>
    <w:rsid w:val="00874AD1"/>
    <w:rsid w:val="00874E77"/>
    <w:rsid w:val="00875365"/>
    <w:rsid w:val="0087541D"/>
    <w:rsid w:val="00875832"/>
    <w:rsid w:val="008765FC"/>
    <w:rsid w:val="00877054"/>
    <w:rsid w:val="008772E3"/>
    <w:rsid w:val="00877486"/>
    <w:rsid w:val="0087758D"/>
    <w:rsid w:val="00877BC4"/>
    <w:rsid w:val="008808D2"/>
    <w:rsid w:val="00880A9E"/>
    <w:rsid w:val="00880D6F"/>
    <w:rsid w:val="00881099"/>
    <w:rsid w:val="00881485"/>
    <w:rsid w:val="00881CA6"/>
    <w:rsid w:val="00881D22"/>
    <w:rsid w:val="00881EEC"/>
    <w:rsid w:val="008822B4"/>
    <w:rsid w:val="00882EDF"/>
    <w:rsid w:val="008835D0"/>
    <w:rsid w:val="00883723"/>
    <w:rsid w:val="008842C1"/>
    <w:rsid w:val="00884784"/>
    <w:rsid w:val="00884FE0"/>
    <w:rsid w:val="00886C62"/>
    <w:rsid w:val="0088713E"/>
    <w:rsid w:val="00887388"/>
    <w:rsid w:val="008876A1"/>
    <w:rsid w:val="00887BF1"/>
    <w:rsid w:val="008903AE"/>
    <w:rsid w:val="00890D7F"/>
    <w:rsid w:val="00891393"/>
    <w:rsid w:val="00891822"/>
    <w:rsid w:val="00891CCB"/>
    <w:rsid w:val="008929D1"/>
    <w:rsid w:val="00892EF8"/>
    <w:rsid w:val="00893197"/>
    <w:rsid w:val="00893DBF"/>
    <w:rsid w:val="00895A0D"/>
    <w:rsid w:val="00895E5D"/>
    <w:rsid w:val="00896CF1"/>
    <w:rsid w:val="00896E44"/>
    <w:rsid w:val="00897A2E"/>
    <w:rsid w:val="008A026C"/>
    <w:rsid w:val="008A0648"/>
    <w:rsid w:val="008A18C9"/>
    <w:rsid w:val="008A1AD8"/>
    <w:rsid w:val="008A2953"/>
    <w:rsid w:val="008A3312"/>
    <w:rsid w:val="008A398D"/>
    <w:rsid w:val="008A4260"/>
    <w:rsid w:val="008A47D5"/>
    <w:rsid w:val="008A4B3A"/>
    <w:rsid w:val="008A4D2F"/>
    <w:rsid w:val="008A4E83"/>
    <w:rsid w:val="008A60FF"/>
    <w:rsid w:val="008A6641"/>
    <w:rsid w:val="008A670B"/>
    <w:rsid w:val="008A6942"/>
    <w:rsid w:val="008A6EE8"/>
    <w:rsid w:val="008A7736"/>
    <w:rsid w:val="008A7A1C"/>
    <w:rsid w:val="008B0D19"/>
    <w:rsid w:val="008B10D5"/>
    <w:rsid w:val="008B2920"/>
    <w:rsid w:val="008B2980"/>
    <w:rsid w:val="008B3843"/>
    <w:rsid w:val="008B449E"/>
    <w:rsid w:val="008B465B"/>
    <w:rsid w:val="008B494B"/>
    <w:rsid w:val="008B4E1E"/>
    <w:rsid w:val="008B55C8"/>
    <w:rsid w:val="008B6030"/>
    <w:rsid w:val="008B693A"/>
    <w:rsid w:val="008C07CB"/>
    <w:rsid w:val="008C1823"/>
    <w:rsid w:val="008C1900"/>
    <w:rsid w:val="008C2C8B"/>
    <w:rsid w:val="008C3DBA"/>
    <w:rsid w:val="008C3FDD"/>
    <w:rsid w:val="008C4B77"/>
    <w:rsid w:val="008C5526"/>
    <w:rsid w:val="008C5D63"/>
    <w:rsid w:val="008C7A40"/>
    <w:rsid w:val="008D04AA"/>
    <w:rsid w:val="008D0868"/>
    <w:rsid w:val="008D0F14"/>
    <w:rsid w:val="008D1175"/>
    <w:rsid w:val="008D2447"/>
    <w:rsid w:val="008D324A"/>
    <w:rsid w:val="008D3256"/>
    <w:rsid w:val="008D5A50"/>
    <w:rsid w:val="008D5BAB"/>
    <w:rsid w:val="008D679E"/>
    <w:rsid w:val="008D6BB4"/>
    <w:rsid w:val="008D701D"/>
    <w:rsid w:val="008D761E"/>
    <w:rsid w:val="008E0543"/>
    <w:rsid w:val="008E09C8"/>
    <w:rsid w:val="008E1091"/>
    <w:rsid w:val="008E158C"/>
    <w:rsid w:val="008E1990"/>
    <w:rsid w:val="008E1CBB"/>
    <w:rsid w:val="008E1EB9"/>
    <w:rsid w:val="008E250B"/>
    <w:rsid w:val="008E4608"/>
    <w:rsid w:val="008E4EE7"/>
    <w:rsid w:val="008E5A02"/>
    <w:rsid w:val="008E67AE"/>
    <w:rsid w:val="008E686B"/>
    <w:rsid w:val="008E79FA"/>
    <w:rsid w:val="008F00D6"/>
    <w:rsid w:val="008F030E"/>
    <w:rsid w:val="008F090F"/>
    <w:rsid w:val="008F0F70"/>
    <w:rsid w:val="008F2B67"/>
    <w:rsid w:val="008F3007"/>
    <w:rsid w:val="008F301F"/>
    <w:rsid w:val="008F334F"/>
    <w:rsid w:val="008F3F16"/>
    <w:rsid w:val="008F42D6"/>
    <w:rsid w:val="008F489F"/>
    <w:rsid w:val="008F4964"/>
    <w:rsid w:val="008F55A4"/>
    <w:rsid w:val="008F594B"/>
    <w:rsid w:val="008F6B64"/>
    <w:rsid w:val="008F7548"/>
    <w:rsid w:val="009001C2"/>
    <w:rsid w:val="0090108E"/>
    <w:rsid w:val="009010ED"/>
    <w:rsid w:val="00901A1C"/>
    <w:rsid w:val="00902BAE"/>
    <w:rsid w:val="00902F8A"/>
    <w:rsid w:val="00903054"/>
    <w:rsid w:val="009036A5"/>
    <w:rsid w:val="009038A9"/>
    <w:rsid w:val="00904908"/>
    <w:rsid w:val="009056AA"/>
    <w:rsid w:val="00905907"/>
    <w:rsid w:val="00905D99"/>
    <w:rsid w:val="00906007"/>
    <w:rsid w:val="00906340"/>
    <w:rsid w:val="00907012"/>
    <w:rsid w:val="009078A9"/>
    <w:rsid w:val="00907CE5"/>
    <w:rsid w:val="009103AF"/>
    <w:rsid w:val="009112F8"/>
    <w:rsid w:val="00911B55"/>
    <w:rsid w:val="00911BB3"/>
    <w:rsid w:val="00912BD8"/>
    <w:rsid w:val="00912D18"/>
    <w:rsid w:val="0091365E"/>
    <w:rsid w:val="00916808"/>
    <w:rsid w:val="009170D7"/>
    <w:rsid w:val="00917BD8"/>
    <w:rsid w:val="00917CE1"/>
    <w:rsid w:val="00917FC7"/>
    <w:rsid w:val="0092003A"/>
    <w:rsid w:val="009203D3"/>
    <w:rsid w:val="00921C98"/>
    <w:rsid w:val="00921F66"/>
    <w:rsid w:val="009227D4"/>
    <w:rsid w:val="009229EE"/>
    <w:rsid w:val="00922E2C"/>
    <w:rsid w:val="0092441A"/>
    <w:rsid w:val="0092453B"/>
    <w:rsid w:val="009247D3"/>
    <w:rsid w:val="0092530B"/>
    <w:rsid w:val="0092530C"/>
    <w:rsid w:val="00925394"/>
    <w:rsid w:val="00926691"/>
    <w:rsid w:val="00930ECB"/>
    <w:rsid w:val="00931896"/>
    <w:rsid w:val="00931E59"/>
    <w:rsid w:val="00931FC9"/>
    <w:rsid w:val="009322F2"/>
    <w:rsid w:val="00933BB5"/>
    <w:rsid w:val="00934575"/>
    <w:rsid w:val="009346E6"/>
    <w:rsid w:val="00936160"/>
    <w:rsid w:val="0093725F"/>
    <w:rsid w:val="009372DA"/>
    <w:rsid w:val="00937E33"/>
    <w:rsid w:val="0094081B"/>
    <w:rsid w:val="00940EFF"/>
    <w:rsid w:val="00941224"/>
    <w:rsid w:val="009439FA"/>
    <w:rsid w:val="00944051"/>
    <w:rsid w:val="009446EA"/>
    <w:rsid w:val="00944728"/>
    <w:rsid w:val="00946343"/>
    <w:rsid w:val="00946AE7"/>
    <w:rsid w:val="00947445"/>
    <w:rsid w:val="00947ABA"/>
    <w:rsid w:val="00947EE0"/>
    <w:rsid w:val="009502CE"/>
    <w:rsid w:val="009504CA"/>
    <w:rsid w:val="00950D60"/>
    <w:rsid w:val="009512F2"/>
    <w:rsid w:val="0095220B"/>
    <w:rsid w:val="00952316"/>
    <w:rsid w:val="00952424"/>
    <w:rsid w:val="009527DD"/>
    <w:rsid w:val="00952B7C"/>
    <w:rsid w:val="00954215"/>
    <w:rsid w:val="00954A84"/>
    <w:rsid w:val="00955276"/>
    <w:rsid w:val="00955A15"/>
    <w:rsid w:val="0095646C"/>
    <w:rsid w:val="009564A8"/>
    <w:rsid w:val="009568A6"/>
    <w:rsid w:val="00956D08"/>
    <w:rsid w:val="009571B6"/>
    <w:rsid w:val="0096225A"/>
    <w:rsid w:val="00962784"/>
    <w:rsid w:val="0096278F"/>
    <w:rsid w:val="009628E4"/>
    <w:rsid w:val="00962CE3"/>
    <w:rsid w:val="00962E69"/>
    <w:rsid w:val="009630A5"/>
    <w:rsid w:val="00964689"/>
    <w:rsid w:val="00965349"/>
    <w:rsid w:val="00965BE4"/>
    <w:rsid w:val="00966687"/>
    <w:rsid w:val="009674A9"/>
    <w:rsid w:val="00967D6D"/>
    <w:rsid w:val="00970EEE"/>
    <w:rsid w:val="00971B13"/>
    <w:rsid w:val="00972D70"/>
    <w:rsid w:val="00973002"/>
    <w:rsid w:val="009731A8"/>
    <w:rsid w:val="00973789"/>
    <w:rsid w:val="009738A2"/>
    <w:rsid w:val="00973B24"/>
    <w:rsid w:val="00973DE0"/>
    <w:rsid w:val="00974A42"/>
    <w:rsid w:val="00974AF6"/>
    <w:rsid w:val="009751AF"/>
    <w:rsid w:val="00975CC7"/>
    <w:rsid w:val="00975FD8"/>
    <w:rsid w:val="009767A8"/>
    <w:rsid w:val="00976F41"/>
    <w:rsid w:val="009779B9"/>
    <w:rsid w:val="00977E64"/>
    <w:rsid w:val="00980278"/>
    <w:rsid w:val="00980425"/>
    <w:rsid w:val="0098068D"/>
    <w:rsid w:val="009824CA"/>
    <w:rsid w:val="00982995"/>
    <w:rsid w:val="009829EC"/>
    <w:rsid w:val="009832A4"/>
    <w:rsid w:val="009836D0"/>
    <w:rsid w:val="00983E39"/>
    <w:rsid w:val="00984256"/>
    <w:rsid w:val="0098478E"/>
    <w:rsid w:val="0098598C"/>
    <w:rsid w:val="00985B18"/>
    <w:rsid w:val="00986810"/>
    <w:rsid w:val="00986FF8"/>
    <w:rsid w:val="00987209"/>
    <w:rsid w:val="00987A99"/>
    <w:rsid w:val="00990DD9"/>
    <w:rsid w:val="0099106A"/>
    <w:rsid w:val="00991371"/>
    <w:rsid w:val="00991E12"/>
    <w:rsid w:val="00992D1F"/>
    <w:rsid w:val="009933EE"/>
    <w:rsid w:val="00993AA0"/>
    <w:rsid w:val="00993F14"/>
    <w:rsid w:val="00993F2B"/>
    <w:rsid w:val="00994A29"/>
    <w:rsid w:val="00994D5A"/>
    <w:rsid w:val="00995128"/>
    <w:rsid w:val="0099527E"/>
    <w:rsid w:val="00995713"/>
    <w:rsid w:val="009968A1"/>
    <w:rsid w:val="00996D1C"/>
    <w:rsid w:val="009977A2"/>
    <w:rsid w:val="009A067C"/>
    <w:rsid w:val="009A1044"/>
    <w:rsid w:val="009A15C4"/>
    <w:rsid w:val="009A15F2"/>
    <w:rsid w:val="009A20C6"/>
    <w:rsid w:val="009A3740"/>
    <w:rsid w:val="009A3C26"/>
    <w:rsid w:val="009A4121"/>
    <w:rsid w:val="009A4306"/>
    <w:rsid w:val="009A4D77"/>
    <w:rsid w:val="009A546A"/>
    <w:rsid w:val="009A6684"/>
    <w:rsid w:val="009A77BB"/>
    <w:rsid w:val="009B0239"/>
    <w:rsid w:val="009B245D"/>
    <w:rsid w:val="009B29EC"/>
    <w:rsid w:val="009B2B3B"/>
    <w:rsid w:val="009B3C52"/>
    <w:rsid w:val="009B40B4"/>
    <w:rsid w:val="009B4837"/>
    <w:rsid w:val="009B5692"/>
    <w:rsid w:val="009B6FA2"/>
    <w:rsid w:val="009B77EB"/>
    <w:rsid w:val="009B78C4"/>
    <w:rsid w:val="009B7ADD"/>
    <w:rsid w:val="009B7F8D"/>
    <w:rsid w:val="009C09A4"/>
    <w:rsid w:val="009C0D2C"/>
    <w:rsid w:val="009C2739"/>
    <w:rsid w:val="009C2DD9"/>
    <w:rsid w:val="009C3484"/>
    <w:rsid w:val="009C3A0D"/>
    <w:rsid w:val="009C43E2"/>
    <w:rsid w:val="009C4498"/>
    <w:rsid w:val="009C4794"/>
    <w:rsid w:val="009C50BB"/>
    <w:rsid w:val="009C614B"/>
    <w:rsid w:val="009C6193"/>
    <w:rsid w:val="009C6B5D"/>
    <w:rsid w:val="009C6E44"/>
    <w:rsid w:val="009C7129"/>
    <w:rsid w:val="009C75B3"/>
    <w:rsid w:val="009D0202"/>
    <w:rsid w:val="009D0769"/>
    <w:rsid w:val="009D0807"/>
    <w:rsid w:val="009D0D46"/>
    <w:rsid w:val="009D0F6C"/>
    <w:rsid w:val="009D1438"/>
    <w:rsid w:val="009D1440"/>
    <w:rsid w:val="009D15E4"/>
    <w:rsid w:val="009D15F3"/>
    <w:rsid w:val="009D17C2"/>
    <w:rsid w:val="009D1C27"/>
    <w:rsid w:val="009D1CA3"/>
    <w:rsid w:val="009D26AB"/>
    <w:rsid w:val="009D3B3F"/>
    <w:rsid w:val="009D44C4"/>
    <w:rsid w:val="009D45C5"/>
    <w:rsid w:val="009D485E"/>
    <w:rsid w:val="009D6FA5"/>
    <w:rsid w:val="009E0C5F"/>
    <w:rsid w:val="009E18FA"/>
    <w:rsid w:val="009E1DE1"/>
    <w:rsid w:val="009E2872"/>
    <w:rsid w:val="009E44E9"/>
    <w:rsid w:val="009E4A14"/>
    <w:rsid w:val="009E4D45"/>
    <w:rsid w:val="009E75E2"/>
    <w:rsid w:val="009E7D68"/>
    <w:rsid w:val="009F0D5B"/>
    <w:rsid w:val="009F1509"/>
    <w:rsid w:val="009F1609"/>
    <w:rsid w:val="009F1A2B"/>
    <w:rsid w:val="009F307D"/>
    <w:rsid w:val="009F34AE"/>
    <w:rsid w:val="009F37CC"/>
    <w:rsid w:val="009F4116"/>
    <w:rsid w:val="009F451D"/>
    <w:rsid w:val="009F5B4F"/>
    <w:rsid w:val="009F67ED"/>
    <w:rsid w:val="009F7279"/>
    <w:rsid w:val="009F7668"/>
    <w:rsid w:val="00A0022B"/>
    <w:rsid w:val="00A00E1C"/>
    <w:rsid w:val="00A022DA"/>
    <w:rsid w:val="00A02D0F"/>
    <w:rsid w:val="00A02EE5"/>
    <w:rsid w:val="00A04719"/>
    <w:rsid w:val="00A04799"/>
    <w:rsid w:val="00A04D16"/>
    <w:rsid w:val="00A04D7F"/>
    <w:rsid w:val="00A05076"/>
    <w:rsid w:val="00A05627"/>
    <w:rsid w:val="00A06007"/>
    <w:rsid w:val="00A0774C"/>
    <w:rsid w:val="00A109F3"/>
    <w:rsid w:val="00A11887"/>
    <w:rsid w:val="00A11BF8"/>
    <w:rsid w:val="00A12A90"/>
    <w:rsid w:val="00A1383E"/>
    <w:rsid w:val="00A13FEB"/>
    <w:rsid w:val="00A140E0"/>
    <w:rsid w:val="00A146D4"/>
    <w:rsid w:val="00A14F81"/>
    <w:rsid w:val="00A160EC"/>
    <w:rsid w:val="00A16523"/>
    <w:rsid w:val="00A17773"/>
    <w:rsid w:val="00A179FA"/>
    <w:rsid w:val="00A207CA"/>
    <w:rsid w:val="00A21216"/>
    <w:rsid w:val="00A2219F"/>
    <w:rsid w:val="00A22C8E"/>
    <w:rsid w:val="00A22D01"/>
    <w:rsid w:val="00A232AC"/>
    <w:rsid w:val="00A23609"/>
    <w:rsid w:val="00A23A92"/>
    <w:rsid w:val="00A2458C"/>
    <w:rsid w:val="00A252F2"/>
    <w:rsid w:val="00A25B6B"/>
    <w:rsid w:val="00A26BD0"/>
    <w:rsid w:val="00A2781F"/>
    <w:rsid w:val="00A31043"/>
    <w:rsid w:val="00A315EC"/>
    <w:rsid w:val="00A31DEB"/>
    <w:rsid w:val="00A31E66"/>
    <w:rsid w:val="00A328DA"/>
    <w:rsid w:val="00A32F12"/>
    <w:rsid w:val="00A335A3"/>
    <w:rsid w:val="00A33CBC"/>
    <w:rsid w:val="00A33E4A"/>
    <w:rsid w:val="00A341B2"/>
    <w:rsid w:val="00A34375"/>
    <w:rsid w:val="00A34A3D"/>
    <w:rsid w:val="00A35683"/>
    <w:rsid w:val="00A368E9"/>
    <w:rsid w:val="00A36FE2"/>
    <w:rsid w:val="00A371FA"/>
    <w:rsid w:val="00A37485"/>
    <w:rsid w:val="00A37629"/>
    <w:rsid w:val="00A3771F"/>
    <w:rsid w:val="00A377F4"/>
    <w:rsid w:val="00A3794F"/>
    <w:rsid w:val="00A37A66"/>
    <w:rsid w:val="00A37D37"/>
    <w:rsid w:val="00A37F65"/>
    <w:rsid w:val="00A40AD6"/>
    <w:rsid w:val="00A41899"/>
    <w:rsid w:val="00A41CE8"/>
    <w:rsid w:val="00A41F75"/>
    <w:rsid w:val="00A42720"/>
    <w:rsid w:val="00A43EF7"/>
    <w:rsid w:val="00A44E40"/>
    <w:rsid w:val="00A4626E"/>
    <w:rsid w:val="00A471C4"/>
    <w:rsid w:val="00A47A1D"/>
    <w:rsid w:val="00A47A54"/>
    <w:rsid w:val="00A50A30"/>
    <w:rsid w:val="00A50A48"/>
    <w:rsid w:val="00A50B02"/>
    <w:rsid w:val="00A510F7"/>
    <w:rsid w:val="00A5140F"/>
    <w:rsid w:val="00A51870"/>
    <w:rsid w:val="00A518F7"/>
    <w:rsid w:val="00A51BFD"/>
    <w:rsid w:val="00A51C5A"/>
    <w:rsid w:val="00A51FC5"/>
    <w:rsid w:val="00A52512"/>
    <w:rsid w:val="00A53324"/>
    <w:rsid w:val="00A53338"/>
    <w:rsid w:val="00A535D5"/>
    <w:rsid w:val="00A545D0"/>
    <w:rsid w:val="00A54950"/>
    <w:rsid w:val="00A552DE"/>
    <w:rsid w:val="00A559C4"/>
    <w:rsid w:val="00A55F99"/>
    <w:rsid w:val="00A564F4"/>
    <w:rsid w:val="00A5697C"/>
    <w:rsid w:val="00A56E7A"/>
    <w:rsid w:val="00A57F3D"/>
    <w:rsid w:val="00A60EBA"/>
    <w:rsid w:val="00A6130F"/>
    <w:rsid w:val="00A61895"/>
    <w:rsid w:val="00A62249"/>
    <w:rsid w:val="00A6241F"/>
    <w:rsid w:val="00A62F70"/>
    <w:rsid w:val="00A630DA"/>
    <w:rsid w:val="00A63D53"/>
    <w:rsid w:val="00A6443F"/>
    <w:rsid w:val="00A6611E"/>
    <w:rsid w:val="00A66259"/>
    <w:rsid w:val="00A66B32"/>
    <w:rsid w:val="00A6754A"/>
    <w:rsid w:val="00A67623"/>
    <w:rsid w:val="00A70256"/>
    <w:rsid w:val="00A70D7D"/>
    <w:rsid w:val="00A7142C"/>
    <w:rsid w:val="00A72042"/>
    <w:rsid w:val="00A72270"/>
    <w:rsid w:val="00A725D8"/>
    <w:rsid w:val="00A7299D"/>
    <w:rsid w:val="00A72E7D"/>
    <w:rsid w:val="00A73098"/>
    <w:rsid w:val="00A734CC"/>
    <w:rsid w:val="00A73BCB"/>
    <w:rsid w:val="00A741C2"/>
    <w:rsid w:val="00A7437D"/>
    <w:rsid w:val="00A74895"/>
    <w:rsid w:val="00A7512C"/>
    <w:rsid w:val="00A7524B"/>
    <w:rsid w:val="00A75D6D"/>
    <w:rsid w:val="00A81B80"/>
    <w:rsid w:val="00A81B88"/>
    <w:rsid w:val="00A81FEC"/>
    <w:rsid w:val="00A83127"/>
    <w:rsid w:val="00A846F3"/>
    <w:rsid w:val="00A84E99"/>
    <w:rsid w:val="00A85403"/>
    <w:rsid w:val="00A857E7"/>
    <w:rsid w:val="00A86177"/>
    <w:rsid w:val="00A864DE"/>
    <w:rsid w:val="00A8779D"/>
    <w:rsid w:val="00A8794E"/>
    <w:rsid w:val="00A90AEA"/>
    <w:rsid w:val="00A91818"/>
    <w:rsid w:val="00A92BE5"/>
    <w:rsid w:val="00A930E9"/>
    <w:rsid w:val="00A954FB"/>
    <w:rsid w:val="00A9571F"/>
    <w:rsid w:val="00A95A5B"/>
    <w:rsid w:val="00A96360"/>
    <w:rsid w:val="00A96EEE"/>
    <w:rsid w:val="00A9778A"/>
    <w:rsid w:val="00A97967"/>
    <w:rsid w:val="00AA05C1"/>
    <w:rsid w:val="00AA10C3"/>
    <w:rsid w:val="00AA1951"/>
    <w:rsid w:val="00AA23D0"/>
    <w:rsid w:val="00AA264F"/>
    <w:rsid w:val="00AA26F6"/>
    <w:rsid w:val="00AA3E65"/>
    <w:rsid w:val="00AA431D"/>
    <w:rsid w:val="00AA5AF5"/>
    <w:rsid w:val="00AA6847"/>
    <w:rsid w:val="00AA7182"/>
    <w:rsid w:val="00AA729C"/>
    <w:rsid w:val="00AB027A"/>
    <w:rsid w:val="00AB0C00"/>
    <w:rsid w:val="00AB1A8D"/>
    <w:rsid w:val="00AB1DAE"/>
    <w:rsid w:val="00AB2514"/>
    <w:rsid w:val="00AB265D"/>
    <w:rsid w:val="00AB2CAA"/>
    <w:rsid w:val="00AB465B"/>
    <w:rsid w:val="00AB4EF1"/>
    <w:rsid w:val="00AB51AA"/>
    <w:rsid w:val="00AB5549"/>
    <w:rsid w:val="00AB6015"/>
    <w:rsid w:val="00AB63F6"/>
    <w:rsid w:val="00AB6A6C"/>
    <w:rsid w:val="00AB6DF8"/>
    <w:rsid w:val="00AB7ACC"/>
    <w:rsid w:val="00AC0135"/>
    <w:rsid w:val="00AC0400"/>
    <w:rsid w:val="00AC1ECA"/>
    <w:rsid w:val="00AC2ABA"/>
    <w:rsid w:val="00AC2D8A"/>
    <w:rsid w:val="00AC2DEC"/>
    <w:rsid w:val="00AC3467"/>
    <w:rsid w:val="00AC3BC2"/>
    <w:rsid w:val="00AC4104"/>
    <w:rsid w:val="00AC5521"/>
    <w:rsid w:val="00AC5F5B"/>
    <w:rsid w:val="00AC6D46"/>
    <w:rsid w:val="00AC7214"/>
    <w:rsid w:val="00AC7AC7"/>
    <w:rsid w:val="00AD058B"/>
    <w:rsid w:val="00AD0FDB"/>
    <w:rsid w:val="00AD30CC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057A"/>
    <w:rsid w:val="00AE18B3"/>
    <w:rsid w:val="00AE1D9F"/>
    <w:rsid w:val="00AE22AA"/>
    <w:rsid w:val="00AE2D81"/>
    <w:rsid w:val="00AE37BC"/>
    <w:rsid w:val="00AE3A62"/>
    <w:rsid w:val="00AE4511"/>
    <w:rsid w:val="00AE57DB"/>
    <w:rsid w:val="00AE5A86"/>
    <w:rsid w:val="00AE5D5E"/>
    <w:rsid w:val="00AE5FB0"/>
    <w:rsid w:val="00AE616A"/>
    <w:rsid w:val="00AE619F"/>
    <w:rsid w:val="00AE64B0"/>
    <w:rsid w:val="00AE6587"/>
    <w:rsid w:val="00AE6811"/>
    <w:rsid w:val="00AE68E5"/>
    <w:rsid w:val="00AE7509"/>
    <w:rsid w:val="00AE7B41"/>
    <w:rsid w:val="00AE7B8A"/>
    <w:rsid w:val="00AE7D0F"/>
    <w:rsid w:val="00AF05EB"/>
    <w:rsid w:val="00AF0E2B"/>
    <w:rsid w:val="00AF1310"/>
    <w:rsid w:val="00AF1992"/>
    <w:rsid w:val="00AF1F04"/>
    <w:rsid w:val="00AF1F75"/>
    <w:rsid w:val="00AF3326"/>
    <w:rsid w:val="00AF337A"/>
    <w:rsid w:val="00AF33C9"/>
    <w:rsid w:val="00AF3E30"/>
    <w:rsid w:val="00AF4FBA"/>
    <w:rsid w:val="00AF5631"/>
    <w:rsid w:val="00AF5A84"/>
    <w:rsid w:val="00AF744F"/>
    <w:rsid w:val="00AF75BE"/>
    <w:rsid w:val="00AF78AE"/>
    <w:rsid w:val="00B009C4"/>
    <w:rsid w:val="00B00C96"/>
    <w:rsid w:val="00B00F3B"/>
    <w:rsid w:val="00B00F87"/>
    <w:rsid w:val="00B01DB5"/>
    <w:rsid w:val="00B0325B"/>
    <w:rsid w:val="00B03C41"/>
    <w:rsid w:val="00B0543B"/>
    <w:rsid w:val="00B058D3"/>
    <w:rsid w:val="00B062A3"/>
    <w:rsid w:val="00B065D2"/>
    <w:rsid w:val="00B065EC"/>
    <w:rsid w:val="00B0785A"/>
    <w:rsid w:val="00B10EBC"/>
    <w:rsid w:val="00B11A88"/>
    <w:rsid w:val="00B12C3B"/>
    <w:rsid w:val="00B12CB3"/>
    <w:rsid w:val="00B12EC3"/>
    <w:rsid w:val="00B12EF7"/>
    <w:rsid w:val="00B133B2"/>
    <w:rsid w:val="00B13494"/>
    <w:rsid w:val="00B13F33"/>
    <w:rsid w:val="00B14D91"/>
    <w:rsid w:val="00B161D4"/>
    <w:rsid w:val="00B17032"/>
    <w:rsid w:val="00B17653"/>
    <w:rsid w:val="00B179BC"/>
    <w:rsid w:val="00B202C2"/>
    <w:rsid w:val="00B202F1"/>
    <w:rsid w:val="00B205A5"/>
    <w:rsid w:val="00B2075D"/>
    <w:rsid w:val="00B2079E"/>
    <w:rsid w:val="00B2087B"/>
    <w:rsid w:val="00B20CE6"/>
    <w:rsid w:val="00B212A1"/>
    <w:rsid w:val="00B2137E"/>
    <w:rsid w:val="00B2265E"/>
    <w:rsid w:val="00B2453B"/>
    <w:rsid w:val="00B259F4"/>
    <w:rsid w:val="00B2681C"/>
    <w:rsid w:val="00B30520"/>
    <w:rsid w:val="00B3151B"/>
    <w:rsid w:val="00B316A7"/>
    <w:rsid w:val="00B31D97"/>
    <w:rsid w:val="00B325F5"/>
    <w:rsid w:val="00B32D75"/>
    <w:rsid w:val="00B3305C"/>
    <w:rsid w:val="00B3361F"/>
    <w:rsid w:val="00B339CD"/>
    <w:rsid w:val="00B342AC"/>
    <w:rsid w:val="00B34F3A"/>
    <w:rsid w:val="00B35C47"/>
    <w:rsid w:val="00B37BFE"/>
    <w:rsid w:val="00B410F3"/>
    <w:rsid w:val="00B42107"/>
    <w:rsid w:val="00B42710"/>
    <w:rsid w:val="00B4397A"/>
    <w:rsid w:val="00B46116"/>
    <w:rsid w:val="00B46CEC"/>
    <w:rsid w:val="00B47B13"/>
    <w:rsid w:val="00B505B9"/>
    <w:rsid w:val="00B50B42"/>
    <w:rsid w:val="00B51895"/>
    <w:rsid w:val="00B5347C"/>
    <w:rsid w:val="00B53AC3"/>
    <w:rsid w:val="00B53B8E"/>
    <w:rsid w:val="00B53FA1"/>
    <w:rsid w:val="00B558CE"/>
    <w:rsid w:val="00B57CE8"/>
    <w:rsid w:val="00B57D84"/>
    <w:rsid w:val="00B57E0F"/>
    <w:rsid w:val="00B600CB"/>
    <w:rsid w:val="00B608DB"/>
    <w:rsid w:val="00B60F97"/>
    <w:rsid w:val="00B60FD5"/>
    <w:rsid w:val="00B60FEE"/>
    <w:rsid w:val="00B61101"/>
    <w:rsid w:val="00B613C1"/>
    <w:rsid w:val="00B6164F"/>
    <w:rsid w:val="00B61BF5"/>
    <w:rsid w:val="00B61D56"/>
    <w:rsid w:val="00B62C90"/>
    <w:rsid w:val="00B62E12"/>
    <w:rsid w:val="00B6315E"/>
    <w:rsid w:val="00B63E3D"/>
    <w:rsid w:val="00B64CB1"/>
    <w:rsid w:val="00B656AE"/>
    <w:rsid w:val="00B65AFC"/>
    <w:rsid w:val="00B65B07"/>
    <w:rsid w:val="00B6601B"/>
    <w:rsid w:val="00B66AE2"/>
    <w:rsid w:val="00B66CC5"/>
    <w:rsid w:val="00B67901"/>
    <w:rsid w:val="00B70190"/>
    <w:rsid w:val="00B7077E"/>
    <w:rsid w:val="00B70BDF"/>
    <w:rsid w:val="00B712A8"/>
    <w:rsid w:val="00B71576"/>
    <w:rsid w:val="00B71B93"/>
    <w:rsid w:val="00B71CD5"/>
    <w:rsid w:val="00B71D70"/>
    <w:rsid w:val="00B71D72"/>
    <w:rsid w:val="00B724CF"/>
    <w:rsid w:val="00B7271E"/>
    <w:rsid w:val="00B729F0"/>
    <w:rsid w:val="00B72B2A"/>
    <w:rsid w:val="00B73C34"/>
    <w:rsid w:val="00B73C8D"/>
    <w:rsid w:val="00B74BAB"/>
    <w:rsid w:val="00B74FAC"/>
    <w:rsid w:val="00B7692A"/>
    <w:rsid w:val="00B7737D"/>
    <w:rsid w:val="00B774A4"/>
    <w:rsid w:val="00B77D05"/>
    <w:rsid w:val="00B77ECD"/>
    <w:rsid w:val="00B8007B"/>
    <w:rsid w:val="00B80FAF"/>
    <w:rsid w:val="00B81D33"/>
    <w:rsid w:val="00B81E77"/>
    <w:rsid w:val="00B8245C"/>
    <w:rsid w:val="00B82DCC"/>
    <w:rsid w:val="00B82F27"/>
    <w:rsid w:val="00B836ED"/>
    <w:rsid w:val="00B848C9"/>
    <w:rsid w:val="00B85693"/>
    <w:rsid w:val="00B85BBA"/>
    <w:rsid w:val="00B85D36"/>
    <w:rsid w:val="00B8633E"/>
    <w:rsid w:val="00B866A5"/>
    <w:rsid w:val="00B878D1"/>
    <w:rsid w:val="00B91166"/>
    <w:rsid w:val="00B923C4"/>
    <w:rsid w:val="00B9250A"/>
    <w:rsid w:val="00B93A21"/>
    <w:rsid w:val="00B93E09"/>
    <w:rsid w:val="00B93EE0"/>
    <w:rsid w:val="00B95C91"/>
    <w:rsid w:val="00B96BFE"/>
    <w:rsid w:val="00B9710D"/>
    <w:rsid w:val="00B97AF8"/>
    <w:rsid w:val="00BA0940"/>
    <w:rsid w:val="00BA0FBC"/>
    <w:rsid w:val="00BA1063"/>
    <w:rsid w:val="00BA21F4"/>
    <w:rsid w:val="00BA267A"/>
    <w:rsid w:val="00BA2F67"/>
    <w:rsid w:val="00BA3A0E"/>
    <w:rsid w:val="00BA3B60"/>
    <w:rsid w:val="00BA3D0B"/>
    <w:rsid w:val="00BA5A0C"/>
    <w:rsid w:val="00BA73DA"/>
    <w:rsid w:val="00BA7922"/>
    <w:rsid w:val="00BB0244"/>
    <w:rsid w:val="00BB0545"/>
    <w:rsid w:val="00BB0784"/>
    <w:rsid w:val="00BB07D8"/>
    <w:rsid w:val="00BB1A6F"/>
    <w:rsid w:val="00BB308A"/>
    <w:rsid w:val="00BB3128"/>
    <w:rsid w:val="00BB3744"/>
    <w:rsid w:val="00BB3C1A"/>
    <w:rsid w:val="00BB41D6"/>
    <w:rsid w:val="00BB4764"/>
    <w:rsid w:val="00BB4E61"/>
    <w:rsid w:val="00BB53C4"/>
    <w:rsid w:val="00BB669C"/>
    <w:rsid w:val="00BB69E5"/>
    <w:rsid w:val="00BB6A0E"/>
    <w:rsid w:val="00BB6B48"/>
    <w:rsid w:val="00BB7E03"/>
    <w:rsid w:val="00BC0058"/>
    <w:rsid w:val="00BC0770"/>
    <w:rsid w:val="00BC0C41"/>
    <w:rsid w:val="00BC0DC6"/>
    <w:rsid w:val="00BC0E07"/>
    <w:rsid w:val="00BC294F"/>
    <w:rsid w:val="00BC2FD9"/>
    <w:rsid w:val="00BC44C1"/>
    <w:rsid w:val="00BC5050"/>
    <w:rsid w:val="00BC5E07"/>
    <w:rsid w:val="00BC5ECA"/>
    <w:rsid w:val="00BC6358"/>
    <w:rsid w:val="00BC6B61"/>
    <w:rsid w:val="00BC78D8"/>
    <w:rsid w:val="00BD0FF8"/>
    <w:rsid w:val="00BD123B"/>
    <w:rsid w:val="00BD1628"/>
    <w:rsid w:val="00BD215F"/>
    <w:rsid w:val="00BD298A"/>
    <w:rsid w:val="00BD33B2"/>
    <w:rsid w:val="00BD4462"/>
    <w:rsid w:val="00BD55F2"/>
    <w:rsid w:val="00BD58FB"/>
    <w:rsid w:val="00BD665C"/>
    <w:rsid w:val="00BD7C2A"/>
    <w:rsid w:val="00BD7DAB"/>
    <w:rsid w:val="00BE1A0A"/>
    <w:rsid w:val="00BE2289"/>
    <w:rsid w:val="00BE25BC"/>
    <w:rsid w:val="00BE3569"/>
    <w:rsid w:val="00BE3757"/>
    <w:rsid w:val="00BE389E"/>
    <w:rsid w:val="00BE3956"/>
    <w:rsid w:val="00BE398D"/>
    <w:rsid w:val="00BE3D38"/>
    <w:rsid w:val="00BE447E"/>
    <w:rsid w:val="00BE44A7"/>
    <w:rsid w:val="00BE5030"/>
    <w:rsid w:val="00BE66B6"/>
    <w:rsid w:val="00BE77AD"/>
    <w:rsid w:val="00BE7E89"/>
    <w:rsid w:val="00BF0144"/>
    <w:rsid w:val="00BF0BE6"/>
    <w:rsid w:val="00BF16BB"/>
    <w:rsid w:val="00BF216C"/>
    <w:rsid w:val="00BF26A0"/>
    <w:rsid w:val="00BF2C7B"/>
    <w:rsid w:val="00BF3030"/>
    <w:rsid w:val="00BF5286"/>
    <w:rsid w:val="00BF600A"/>
    <w:rsid w:val="00BF6426"/>
    <w:rsid w:val="00BF7700"/>
    <w:rsid w:val="00BF7D03"/>
    <w:rsid w:val="00C01173"/>
    <w:rsid w:val="00C01594"/>
    <w:rsid w:val="00C01DF6"/>
    <w:rsid w:val="00C025FC"/>
    <w:rsid w:val="00C02C22"/>
    <w:rsid w:val="00C02DB8"/>
    <w:rsid w:val="00C02FA8"/>
    <w:rsid w:val="00C037F6"/>
    <w:rsid w:val="00C0397A"/>
    <w:rsid w:val="00C0411A"/>
    <w:rsid w:val="00C0469F"/>
    <w:rsid w:val="00C04EB8"/>
    <w:rsid w:val="00C0522E"/>
    <w:rsid w:val="00C053D5"/>
    <w:rsid w:val="00C05598"/>
    <w:rsid w:val="00C056A1"/>
    <w:rsid w:val="00C06B4F"/>
    <w:rsid w:val="00C06ECE"/>
    <w:rsid w:val="00C10261"/>
    <w:rsid w:val="00C10A32"/>
    <w:rsid w:val="00C11539"/>
    <w:rsid w:val="00C1271B"/>
    <w:rsid w:val="00C13475"/>
    <w:rsid w:val="00C134BF"/>
    <w:rsid w:val="00C13585"/>
    <w:rsid w:val="00C13880"/>
    <w:rsid w:val="00C138C6"/>
    <w:rsid w:val="00C15686"/>
    <w:rsid w:val="00C167C0"/>
    <w:rsid w:val="00C171F8"/>
    <w:rsid w:val="00C17342"/>
    <w:rsid w:val="00C17357"/>
    <w:rsid w:val="00C17645"/>
    <w:rsid w:val="00C20C78"/>
    <w:rsid w:val="00C215D0"/>
    <w:rsid w:val="00C21E73"/>
    <w:rsid w:val="00C22463"/>
    <w:rsid w:val="00C232F1"/>
    <w:rsid w:val="00C23C48"/>
    <w:rsid w:val="00C251CA"/>
    <w:rsid w:val="00C2566D"/>
    <w:rsid w:val="00C257A7"/>
    <w:rsid w:val="00C25FAD"/>
    <w:rsid w:val="00C2617F"/>
    <w:rsid w:val="00C26E79"/>
    <w:rsid w:val="00C26F0D"/>
    <w:rsid w:val="00C2745B"/>
    <w:rsid w:val="00C27490"/>
    <w:rsid w:val="00C30137"/>
    <w:rsid w:val="00C3096D"/>
    <w:rsid w:val="00C3117C"/>
    <w:rsid w:val="00C311DA"/>
    <w:rsid w:val="00C31EF7"/>
    <w:rsid w:val="00C31F5B"/>
    <w:rsid w:val="00C32284"/>
    <w:rsid w:val="00C328DB"/>
    <w:rsid w:val="00C32AC2"/>
    <w:rsid w:val="00C33BE7"/>
    <w:rsid w:val="00C33FD7"/>
    <w:rsid w:val="00C344E4"/>
    <w:rsid w:val="00C347EF"/>
    <w:rsid w:val="00C359D2"/>
    <w:rsid w:val="00C367C6"/>
    <w:rsid w:val="00C3696D"/>
    <w:rsid w:val="00C37289"/>
    <w:rsid w:val="00C400AA"/>
    <w:rsid w:val="00C40D1F"/>
    <w:rsid w:val="00C417AE"/>
    <w:rsid w:val="00C422E6"/>
    <w:rsid w:val="00C4248C"/>
    <w:rsid w:val="00C42ED0"/>
    <w:rsid w:val="00C43AEB"/>
    <w:rsid w:val="00C4406B"/>
    <w:rsid w:val="00C44D97"/>
    <w:rsid w:val="00C46A66"/>
    <w:rsid w:val="00C47002"/>
    <w:rsid w:val="00C473A2"/>
    <w:rsid w:val="00C47A85"/>
    <w:rsid w:val="00C50936"/>
    <w:rsid w:val="00C511E0"/>
    <w:rsid w:val="00C516E6"/>
    <w:rsid w:val="00C51C84"/>
    <w:rsid w:val="00C51E17"/>
    <w:rsid w:val="00C51E78"/>
    <w:rsid w:val="00C52045"/>
    <w:rsid w:val="00C537E9"/>
    <w:rsid w:val="00C53A87"/>
    <w:rsid w:val="00C543CC"/>
    <w:rsid w:val="00C543DB"/>
    <w:rsid w:val="00C54940"/>
    <w:rsid w:val="00C551A9"/>
    <w:rsid w:val="00C56034"/>
    <w:rsid w:val="00C57126"/>
    <w:rsid w:val="00C57D8A"/>
    <w:rsid w:val="00C60627"/>
    <w:rsid w:val="00C60A25"/>
    <w:rsid w:val="00C6210A"/>
    <w:rsid w:val="00C62546"/>
    <w:rsid w:val="00C62BAD"/>
    <w:rsid w:val="00C63980"/>
    <w:rsid w:val="00C63DF0"/>
    <w:rsid w:val="00C63E32"/>
    <w:rsid w:val="00C643E9"/>
    <w:rsid w:val="00C6489F"/>
    <w:rsid w:val="00C64C39"/>
    <w:rsid w:val="00C64FF0"/>
    <w:rsid w:val="00C66270"/>
    <w:rsid w:val="00C670E1"/>
    <w:rsid w:val="00C6716E"/>
    <w:rsid w:val="00C671D7"/>
    <w:rsid w:val="00C6771C"/>
    <w:rsid w:val="00C67D17"/>
    <w:rsid w:val="00C708A9"/>
    <w:rsid w:val="00C70F99"/>
    <w:rsid w:val="00C7143D"/>
    <w:rsid w:val="00C71CE9"/>
    <w:rsid w:val="00C71F57"/>
    <w:rsid w:val="00C727B1"/>
    <w:rsid w:val="00C73800"/>
    <w:rsid w:val="00C73A02"/>
    <w:rsid w:val="00C73CD0"/>
    <w:rsid w:val="00C74CF0"/>
    <w:rsid w:val="00C74CF5"/>
    <w:rsid w:val="00C753CF"/>
    <w:rsid w:val="00C75B14"/>
    <w:rsid w:val="00C75CAA"/>
    <w:rsid w:val="00C77308"/>
    <w:rsid w:val="00C777BC"/>
    <w:rsid w:val="00C80084"/>
    <w:rsid w:val="00C80395"/>
    <w:rsid w:val="00C8049E"/>
    <w:rsid w:val="00C80A03"/>
    <w:rsid w:val="00C80ABC"/>
    <w:rsid w:val="00C81889"/>
    <w:rsid w:val="00C824C3"/>
    <w:rsid w:val="00C83756"/>
    <w:rsid w:val="00C8446C"/>
    <w:rsid w:val="00C8460D"/>
    <w:rsid w:val="00C852E7"/>
    <w:rsid w:val="00C8531A"/>
    <w:rsid w:val="00C8628A"/>
    <w:rsid w:val="00C865CD"/>
    <w:rsid w:val="00C865E0"/>
    <w:rsid w:val="00C86C40"/>
    <w:rsid w:val="00C86EF1"/>
    <w:rsid w:val="00C877FD"/>
    <w:rsid w:val="00C878B5"/>
    <w:rsid w:val="00C87E29"/>
    <w:rsid w:val="00C90C71"/>
    <w:rsid w:val="00C90D55"/>
    <w:rsid w:val="00C9111C"/>
    <w:rsid w:val="00C9223F"/>
    <w:rsid w:val="00C92FC7"/>
    <w:rsid w:val="00C93405"/>
    <w:rsid w:val="00C93759"/>
    <w:rsid w:val="00C9424E"/>
    <w:rsid w:val="00C943D1"/>
    <w:rsid w:val="00C95687"/>
    <w:rsid w:val="00C95FE6"/>
    <w:rsid w:val="00C9621E"/>
    <w:rsid w:val="00C97AF6"/>
    <w:rsid w:val="00CA0345"/>
    <w:rsid w:val="00CA091C"/>
    <w:rsid w:val="00CA18DB"/>
    <w:rsid w:val="00CA220D"/>
    <w:rsid w:val="00CA22E2"/>
    <w:rsid w:val="00CA37ED"/>
    <w:rsid w:val="00CA38AC"/>
    <w:rsid w:val="00CA39E8"/>
    <w:rsid w:val="00CA413B"/>
    <w:rsid w:val="00CA414D"/>
    <w:rsid w:val="00CA4C91"/>
    <w:rsid w:val="00CA56C6"/>
    <w:rsid w:val="00CA6249"/>
    <w:rsid w:val="00CB0123"/>
    <w:rsid w:val="00CB0153"/>
    <w:rsid w:val="00CB0560"/>
    <w:rsid w:val="00CB0662"/>
    <w:rsid w:val="00CB0D54"/>
    <w:rsid w:val="00CB0FB5"/>
    <w:rsid w:val="00CB1224"/>
    <w:rsid w:val="00CB19B7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F0F"/>
    <w:rsid w:val="00CB7374"/>
    <w:rsid w:val="00CB79AA"/>
    <w:rsid w:val="00CB7DB8"/>
    <w:rsid w:val="00CC109A"/>
    <w:rsid w:val="00CC1BA3"/>
    <w:rsid w:val="00CC27A1"/>
    <w:rsid w:val="00CC29CE"/>
    <w:rsid w:val="00CC2A0D"/>
    <w:rsid w:val="00CC2EC6"/>
    <w:rsid w:val="00CC36DD"/>
    <w:rsid w:val="00CC3C6C"/>
    <w:rsid w:val="00CC423C"/>
    <w:rsid w:val="00CC5DFD"/>
    <w:rsid w:val="00CC6844"/>
    <w:rsid w:val="00CC6B23"/>
    <w:rsid w:val="00CC7C8D"/>
    <w:rsid w:val="00CC7DCD"/>
    <w:rsid w:val="00CD0E7C"/>
    <w:rsid w:val="00CD13E5"/>
    <w:rsid w:val="00CD1BD3"/>
    <w:rsid w:val="00CD1BE8"/>
    <w:rsid w:val="00CD2A07"/>
    <w:rsid w:val="00CD3206"/>
    <w:rsid w:val="00CD3320"/>
    <w:rsid w:val="00CD3678"/>
    <w:rsid w:val="00CD5472"/>
    <w:rsid w:val="00CD573D"/>
    <w:rsid w:val="00CD66F3"/>
    <w:rsid w:val="00CD6D6B"/>
    <w:rsid w:val="00CD6DB1"/>
    <w:rsid w:val="00CD738E"/>
    <w:rsid w:val="00CD7423"/>
    <w:rsid w:val="00CD77DA"/>
    <w:rsid w:val="00CE1468"/>
    <w:rsid w:val="00CE1480"/>
    <w:rsid w:val="00CE1D79"/>
    <w:rsid w:val="00CE1E32"/>
    <w:rsid w:val="00CE25DB"/>
    <w:rsid w:val="00CE29FE"/>
    <w:rsid w:val="00CE398B"/>
    <w:rsid w:val="00CE3AAA"/>
    <w:rsid w:val="00CE4F8B"/>
    <w:rsid w:val="00CE50E3"/>
    <w:rsid w:val="00CE529B"/>
    <w:rsid w:val="00CE597D"/>
    <w:rsid w:val="00CE5C31"/>
    <w:rsid w:val="00CE7370"/>
    <w:rsid w:val="00CE768B"/>
    <w:rsid w:val="00CE7857"/>
    <w:rsid w:val="00CE7998"/>
    <w:rsid w:val="00CE7F74"/>
    <w:rsid w:val="00CF03A8"/>
    <w:rsid w:val="00CF0C5D"/>
    <w:rsid w:val="00CF21A7"/>
    <w:rsid w:val="00CF2834"/>
    <w:rsid w:val="00CF2A46"/>
    <w:rsid w:val="00CF32AB"/>
    <w:rsid w:val="00CF359A"/>
    <w:rsid w:val="00CF3790"/>
    <w:rsid w:val="00CF3B66"/>
    <w:rsid w:val="00CF40A8"/>
    <w:rsid w:val="00CF47F9"/>
    <w:rsid w:val="00CF4F42"/>
    <w:rsid w:val="00CF5012"/>
    <w:rsid w:val="00CF57C7"/>
    <w:rsid w:val="00CF5B5B"/>
    <w:rsid w:val="00CF6625"/>
    <w:rsid w:val="00CF6AD3"/>
    <w:rsid w:val="00CF7537"/>
    <w:rsid w:val="00CF7C58"/>
    <w:rsid w:val="00D0021D"/>
    <w:rsid w:val="00D00F23"/>
    <w:rsid w:val="00D01BFC"/>
    <w:rsid w:val="00D03418"/>
    <w:rsid w:val="00D045AB"/>
    <w:rsid w:val="00D04B97"/>
    <w:rsid w:val="00D05563"/>
    <w:rsid w:val="00D05AE0"/>
    <w:rsid w:val="00D0671B"/>
    <w:rsid w:val="00D0690A"/>
    <w:rsid w:val="00D072D0"/>
    <w:rsid w:val="00D0779C"/>
    <w:rsid w:val="00D07B94"/>
    <w:rsid w:val="00D07EC2"/>
    <w:rsid w:val="00D10778"/>
    <w:rsid w:val="00D10FA1"/>
    <w:rsid w:val="00D11A6D"/>
    <w:rsid w:val="00D12E11"/>
    <w:rsid w:val="00D147F5"/>
    <w:rsid w:val="00D14828"/>
    <w:rsid w:val="00D14C5D"/>
    <w:rsid w:val="00D154BD"/>
    <w:rsid w:val="00D1579F"/>
    <w:rsid w:val="00D15929"/>
    <w:rsid w:val="00D15A2A"/>
    <w:rsid w:val="00D16868"/>
    <w:rsid w:val="00D16A9D"/>
    <w:rsid w:val="00D173C7"/>
    <w:rsid w:val="00D1759E"/>
    <w:rsid w:val="00D20A22"/>
    <w:rsid w:val="00D21563"/>
    <w:rsid w:val="00D2159E"/>
    <w:rsid w:val="00D2207E"/>
    <w:rsid w:val="00D232D6"/>
    <w:rsid w:val="00D2471F"/>
    <w:rsid w:val="00D24F83"/>
    <w:rsid w:val="00D2588E"/>
    <w:rsid w:val="00D260A3"/>
    <w:rsid w:val="00D2682C"/>
    <w:rsid w:val="00D2719E"/>
    <w:rsid w:val="00D27B3D"/>
    <w:rsid w:val="00D3051E"/>
    <w:rsid w:val="00D30873"/>
    <w:rsid w:val="00D309E9"/>
    <w:rsid w:val="00D312CC"/>
    <w:rsid w:val="00D316BE"/>
    <w:rsid w:val="00D32097"/>
    <w:rsid w:val="00D33009"/>
    <w:rsid w:val="00D33ACD"/>
    <w:rsid w:val="00D348E4"/>
    <w:rsid w:val="00D40DAB"/>
    <w:rsid w:val="00D4117C"/>
    <w:rsid w:val="00D4171F"/>
    <w:rsid w:val="00D420F7"/>
    <w:rsid w:val="00D42982"/>
    <w:rsid w:val="00D42A8D"/>
    <w:rsid w:val="00D42E21"/>
    <w:rsid w:val="00D453E1"/>
    <w:rsid w:val="00D457DE"/>
    <w:rsid w:val="00D45AAF"/>
    <w:rsid w:val="00D47D71"/>
    <w:rsid w:val="00D50087"/>
    <w:rsid w:val="00D502F1"/>
    <w:rsid w:val="00D503B0"/>
    <w:rsid w:val="00D50404"/>
    <w:rsid w:val="00D50A07"/>
    <w:rsid w:val="00D51146"/>
    <w:rsid w:val="00D5147E"/>
    <w:rsid w:val="00D51890"/>
    <w:rsid w:val="00D51B09"/>
    <w:rsid w:val="00D53155"/>
    <w:rsid w:val="00D53651"/>
    <w:rsid w:val="00D53BD8"/>
    <w:rsid w:val="00D543FE"/>
    <w:rsid w:val="00D54DB1"/>
    <w:rsid w:val="00D5568B"/>
    <w:rsid w:val="00D55C99"/>
    <w:rsid w:val="00D56036"/>
    <w:rsid w:val="00D56839"/>
    <w:rsid w:val="00D56A09"/>
    <w:rsid w:val="00D571DB"/>
    <w:rsid w:val="00D57551"/>
    <w:rsid w:val="00D57F6E"/>
    <w:rsid w:val="00D60149"/>
    <w:rsid w:val="00D6097A"/>
    <w:rsid w:val="00D611F3"/>
    <w:rsid w:val="00D61897"/>
    <w:rsid w:val="00D61A11"/>
    <w:rsid w:val="00D6271B"/>
    <w:rsid w:val="00D62A1B"/>
    <w:rsid w:val="00D62E51"/>
    <w:rsid w:val="00D63046"/>
    <w:rsid w:val="00D639D8"/>
    <w:rsid w:val="00D648A1"/>
    <w:rsid w:val="00D64A9E"/>
    <w:rsid w:val="00D64CB3"/>
    <w:rsid w:val="00D6544A"/>
    <w:rsid w:val="00D6561B"/>
    <w:rsid w:val="00D65BEE"/>
    <w:rsid w:val="00D65D5A"/>
    <w:rsid w:val="00D66297"/>
    <w:rsid w:val="00D66AA4"/>
    <w:rsid w:val="00D675D0"/>
    <w:rsid w:val="00D701A1"/>
    <w:rsid w:val="00D70AC0"/>
    <w:rsid w:val="00D70D96"/>
    <w:rsid w:val="00D70DAE"/>
    <w:rsid w:val="00D71301"/>
    <w:rsid w:val="00D71842"/>
    <w:rsid w:val="00D72410"/>
    <w:rsid w:val="00D72438"/>
    <w:rsid w:val="00D72A53"/>
    <w:rsid w:val="00D72E1A"/>
    <w:rsid w:val="00D73E13"/>
    <w:rsid w:val="00D74EF6"/>
    <w:rsid w:val="00D75896"/>
    <w:rsid w:val="00D76551"/>
    <w:rsid w:val="00D77218"/>
    <w:rsid w:val="00D7723A"/>
    <w:rsid w:val="00D772A5"/>
    <w:rsid w:val="00D8023F"/>
    <w:rsid w:val="00D80FF4"/>
    <w:rsid w:val="00D84E2B"/>
    <w:rsid w:val="00D87747"/>
    <w:rsid w:val="00D87CA4"/>
    <w:rsid w:val="00D90384"/>
    <w:rsid w:val="00D90A2F"/>
    <w:rsid w:val="00D90C34"/>
    <w:rsid w:val="00D90E55"/>
    <w:rsid w:val="00D90FD7"/>
    <w:rsid w:val="00D92400"/>
    <w:rsid w:val="00D9306A"/>
    <w:rsid w:val="00D93BE3"/>
    <w:rsid w:val="00D94390"/>
    <w:rsid w:val="00D9485A"/>
    <w:rsid w:val="00D9542E"/>
    <w:rsid w:val="00D957EA"/>
    <w:rsid w:val="00D958E3"/>
    <w:rsid w:val="00D96086"/>
    <w:rsid w:val="00D972CF"/>
    <w:rsid w:val="00D97679"/>
    <w:rsid w:val="00DA1239"/>
    <w:rsid w:val="00DA19A1"/>
    <w:rsid w:val="00DA2C89"/>
    <w:rsid w:val="00DA42EE"/>
    <w:rsid w:val="00DA4E17"/>
    <w:rsid w:val="00DA711A"/>
    <w:rsid w:val="00DA7709"/>
    <w:rsid w:val="00DA7BA9"/>
    <w:rsid w:val="00DB06B5"/>
    <w:rsid w:val="00DB0791"/>
    <w:rsid w:val="00DB11AA"/>
    <w:rsid w:val="00DB12C9"/>
    <w:rsid w:val="00DB14D9"/>
    <w:rsid w:val="00DB1972"/>
    <w:rsid w:val="00DB1C14"/>
    <w:rsid w:val="00DB20BE"/>
    <w:rsid w:val="00DB2A88"/>
    <w:rsid w:val="00DB3176"/>
    <w:rsid w:val="00DB3288"/>
    <w:rsid w:val="00DB42D7"/>
    <w:rsid w:val="00DB445A"/>
    <w:rsid w:val="00DB48CB"/>
    <w:rsid w:val="00DB4C17"/>
    <w:rsid w:val="00DB5EE3"/>
    <w:rsid w:val="00DB668F"/>
    <w:rsid w:val="00DB7B52"/>
    <w:rsid w:val="00DC1896"/>
    <w:rsid w:val="00DC19D1"/>
    <w:rsid w:val="00DC1D4C"/>
    <w:rsid w:val="00DC35FA"/>
    <w:rsid w:val="00DC3F52"/>
    <w:rsid w:val="00DC47B1"/>
    <w:rsid w:val="00DC4A9D"/>
    <w:rsid w:val="00DC4EE4"/>
    <w:rsid w:val="00DC541E"/>
    <w:rsid w:val="00DC5C22"/>
    <w:rsid w:val="00DC5DB3"/>
    <w:rsid w:val="00DC683D"/>
    <w:rsid w:val="00DC6F57"/>
    <w:rsid w:val="00DD0711"/>
    <w:rsid w:val="00DD0735"/>
    <w:rsid w:val="00DD082D"/>
    <w:rsid w:val="00DD0B61"/>
    <w:rsid w:val="00DD1036"/>
    <w:rsid w:val="00DD16BC"/>
    <w:rsid w:val="00DD1B26"/>
    <w:rsid w:val="00DD1DCF"/>
    <w:rsid w:val="00DD1EA3"/>
    <w:rsid w:val="00DD2039"/>
    <w:rsid w:val="00DD2ED7"/>
    <w:rsid w:val="00DD356D"/>
    <w:rsid w:val="00DD41C8"/>
    <w:rsid w:val="00DD4D09"/>
    <w:rsid w:val="00DD54D5"/>
    <w:rsid w:val="00DD6237"/>
    <w:rsid w:val="00DD7113"/>
    <w:rsid w:val="00DD762F"/>
    <w:rsid w:val="00DE0B21"/>
    <w:rsid w:val="00DE135B"/>
    <w:rsid w:val="00DE162C"/>
    <w:rsid w:val="00DE1AE2"/>
    <w:rsid w:val="00DE27A8"/>
    <w:rsid w:val="00DE2E4A"/>
    <w:rsid w:val="00DE31AD"/>
    <w:rsid w:val="00DE365B"/>
    <w:rsid w:val="00DE37A7"/>
    <w:rsid w:val="00DE4217"/>
    <w:rsid w:val="00DE5502"/>
    <w:rsid w:val="00DE5862"/>
    <w:rsid w:val="00DE6B7C"/>
    <w:rsid w:val="00DE6E2E"/>
    <w:rsid w:val="00DE714A"/>
    <w:rsid w:val="00DE7BEF"/>
    <w:rsid w:val="00DF0A9B"/>
    <w:rsid w:val="00DF27CE"/>
    <w:rsid w:val="00DF2CB8"/>
    <w:rsid w:val="00DF3A66"/>
    <w:rsid w:val="00DF3A7D"/>
    <w:rsid w:val="00DF3CA2"/>
    <w:rsid w:val="00DF3E32"/>
    <w:rsid w:val="00DF569E"/>
    <w:rsid w:val="00DF65DD"/>
    <w:rsid w:val="00DF73AC"/>
    <w:rsid w:val="00DF7613"/>
    <w:rsid w:val="00DF77D4"/>
    <w:rsid w:val="00DF7A49"/>
    <w:rsid w:val="00DF7EA1"/>
    <w:rsid w:val="00E007C7"/>
    <w:rsid w:val="00E00831"/>
    <w:rsid w:val="00E009AC"/>
    <w:rsid w:val="00E0125B"/>
    <w:rsid w:val="00E014A9"/>
    <w:rsid w:val="00E01CF7"/>
    <w:rsid w:val="00E028DC"/>
    <w:rsid w:val="00E052E0"/>
    <w:rsid w:val="00E063DF"/>
    <w:rsid w:val="00E07AEF"/>
    <w:rsid w:val="00E10B86"/>
    <w:rsid w:val="00E11BD7"/>
    <w:rsid w:val="00E11D4C"/>
    <w:rsid w:val="00E1222B"/>
    <w:rsid w:val="00E13802"/>
    <w:rsid w:val="00E13CA0"/>
    <w:rsid w:val="00E14561"/>
    <w:rsid w:val="00E145F1"/>
    <w:rsid w:val="00E149F8"/>
    <w:rsid w:val="00E14E0C"/>
    <w:rsid w:val="00E14E59"/>
    <w:rsid w:val="00E152CF"/>
    <w:rsid w:val="00E15365"/>
    <w:rsid w:val="00E1566B"/>
    <w:rsid w:val="00E158C4"/>
    <w:rsid w:val="00E15AA3"/>
    <w:rsid w:val="00E16AA9"/>
    <w:rsid w:val="00E16DF8"/>
    <w:rsid w:val="00E20235"/>
    <w:rsid w:val="00E20EC0"/>
    <w:rsid w:val="00E21452"/>
    <w:rsid w:val="00E216E5"/>
    <w:rsid w:val="00E22328"/>
    <w:rsid w:val="00E22D52"/>
    <w:rsid w:val="00E237D1"/>
    <w:rsid w:val="00E2410B"/>
    <w:rsid w:val="00E244B4"/>
    <w:rsid w:val="00E2520C"/>
    <w:rsid w:val="00E268B7"/>
    <w:rsid w:val="00E26DBD"/>
    <w:rsid w:val="00E2793E"/>
    <w:rsid w:val="00E30A18"/>
    <w:rsid w:val="00E30A76"/>
    <w:rsid w:val="00E318E1"/>
    <w:rsid w:val="00E3197D"/>
    <w:rsid w:val="00E334CD"/>
    <w:rsid w:val="00E3384C"/>
    <w:rsid w:val="00E33CC6"/>
    <w:rsid w:val="00E34E86"/>
    <w:rsid w:val="00E35478"/>
    <w:rsid w:val="00E359CA"/>
    <w:rsid w:val="00E3673D"/>
    <w:rsid w:val="00E36C70"/>
    <w:rsid w:val="00E4024E"/>
    <w:rsid w:val="00E403E2"/>
    <w:rsid w:val="00E41835"/>
    <w:rsid w:val="00E419C5"/>
    <w:rsid w:val="00E4217A"/>
    <w:rsid w:val="00E42776"/>
    <w:rsid w:val="00E42965"/>
    <w:rsid w:val="00E4454D"/>
    <w:rsid w:val="00E45C54"/>
    <w:rsid w:val="00E45DD4"/>
    <w:rsid w:val="00E46774"/>
    <w:rsid w:val="00E46BFC"/>
    <w:rsid w:val="00E46E03"/>
    <w:rsid w:val="00E46EA1"/>
    <w:rsid w:val="00E478C6"/>
    <w:rsid w:val="00E50821"/>
    <w:rsid w:val="00E50D05"/>
    <w:rsid w:val="00E52F58"/>
    <w:rsid w:val="00E5332E"/>
    <w:rsid w:val="00E53541"/>
    <w:rsid w:val="00E53C61"/>
    <w:rsid w:val="00E53E59"/>
    <w:rsid w:val="00E53E98"/>
    <w:rsid w:val="00E53F67"/>
    <w:rsid w:val="00E541F4"/>
    <w:rsid w:val="00E54ADA"/>
    <w:rsid w:val="00E550A8"/>
    <w:rsid w:val="00E553F9"/>
    <w:rsid w:val="00E55EFF"/>
    <w:rsid w:val="00E603AA"/>
    <w:rsid w:val="00E60466"/>
    <w:rsid w:val="00E604F7"/>
    <w:rsid w:val="00E60523"/>
    <w:rsid w:val="00E60C67"/>
    <w:rsid w:val="00E60D4C"/>
    <w:rsid w:val="00E61418"/>
    <w:rsid w:val="00E61C45"/>
    <w:rsid w:val="00E61C84"/>
    <w:rsid w:val="00E62E83"/>
    <w:rsid w:val="00E63323"/>
    <w:rsid w:val="00E635FB"/>
    <w:rsid w:val="00E64767"/>
    <w:rsid w:val="00E65EE0"/>
    <w:rsid w:val="00E66160"/>
    <w:rsid w:val="00E668C8"/>
    <w:rsid w:val="00E67F31"/>
    <w:rsid w:val="00E70DE5"/>
    <w:rsid w:val="00E71BF0"/>
    <w:rsid w:val="00E71E31"/>
    <w:rsid w:val="00E722C4"/>
    <w:rsid w:val="00E72580"/>
    <w:rsid w:val="00E725B1"/>
    <w:rsid w:val="00E72D9F"/>
    <w:rsid w:val="00E73012"/>
    <w:rsid w:val="00E73120"/>
    <w:rsid w:val="00E74CDF"/>
    <w:rsid w:val="00E7690D"/>
    <w:rsid w:val="00E76B97"/>
    <w:rsid w:val="00E77656"/>
    <w:rsid w:val="00E776F5"/>
    <w:rsid w:val="00E777F8"/>
    <w:rsid w:val="00E82886"/>
    <w:rsid w:val="00E83109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971C4"/>
    <w:rsid w:val="00EA0024"/>
    <w:rsid w:val="00EA0256"/>
    <w:rsid w:val="00EA0D9F"/>
    <w:rsid w:val="00EA1043"/>
    <w:rsid w:val="00EA12FF"/>
    <w:rsid w:val="00EA15EC"/>
    <w:rsid w:val="00EA188D"/>
    <w:rsid w:val="00EA1BC8"/>
    <w:rsid w:val="00EA1E56"/>
    <w:rsid w:val="00EA2847"/>
    <w:rsid w:val="00EA38DE"/>
    <w:rsid w:val="00EA39E8"/>
    <w:rsid w:val="00EA4766"/>
    <w:rsid w:val="00EA4B34"/>
    <w:rsid w:val="00EA4ECB"/>
    <w:rsid w:val="00EA4F13"/>
    <w:rsid w:val="00EA5300"/>
    <w:rsid w:val="00EA633E"/>
    <w:rsid w:val="00EA6792"/>
    <w:rsid w:val="00EA6C38"/>
    <w:rsid w:val="00EA76B8"/>
    <w:rsid w:val="00EA773E"/>
    <w:rsid w:val="00EA7A98"/>
    <w:rsid w:val="00EB04DE"/>
    <w:rsid w:val="00EB25B1"/>
    <w:rsid w:val="00EB2BFE"/>
    <w:rsid w:val="00EB3120"/>
    <w:rsid w:val="00EB38B6"/>
    <w:rsid w:val="00EB3A91"/>
    <w:rsid w:val="00EB3FBE"/>
    <w:rsid w:val="00EB4417"/>
    <w:rsid w:val="00EB44E1"/>
    <w:rsid w:val="00EB45BB"/>
    <w:rsid w:val="00EB52D1"/>
    <w:rsid w:val="00EB6F60"/>
    <w:rsid w:val="00EB7E7A"/>
    <w:rsid w:val="00EC03BE"/>
    <w:rsid w:val="00EC0E20"/>
    <w:rsid w:val="00EC1B2D"/>
    <w:rsid w:val="00EC1BB5"/>
    <w:rsid w:val="00EC1D3E"/>
    <w:rsid w:val="00EC2354"/>
    <w:rsid w:val="00EC398B"/>
    <w:rsid w:val="00EC4A38"/>
    <w:rsid w:val="00EC4AF7"/>
    <w:rsid w:val="00EC57AD"/>
    <w:rsid w:val="00EC647F"/>
    <w:rsid w:val="00EC7F2C"/>
    <w:rsid w:val="00EC7FAE"/>
    <w:rsid w:val="00ED00DE"/>
    <w:rsid w:val="00ED048F"/>
    <w:rsid w:val="00ED0A8D"/>
    <w:rsid w:val="00ED0CF7"/>
    <w:rsid w:val="00ED0E5B"/>
    <w:rsid w:val="00ED1531"/>
    <w:rsid w:val="00ED324E"/>
    <w:rsid w:val="00ED4DB3"/>
    <w:rsid w:val="00ED5D90"/>
    <w:rsid w:val="00ED6586"/>
    <w:rsid w:val="00ED79A6"/>
    <w:rsid w:val="00EE082D"/>
    <w:rsid w:val="00EE08C5"/>
    <w:rsid w:val="00EE0BEA"/>
    <w:rsid w:val="00EE0D04"/>
    <w:rsid w:val="00EE1087"/>
    <w:rsid w:val="00EE2C84"/>
    <w:rsid w:val="00EE322B"/>
    <w:rsid w:val="00EE3CFD"/>
    <w:rsid w:val="00EE440E"/>
    <w:rsid w:val="00EE46EC"/>
    <w:rsid w:val="00EE4827"/>
    <w:rsid w:val="00EE4855"/>
    <w:rsid w:val="00EE4E5C"/>
    <w:rsid w:val="00EE5992"/>
    <w:rsid w:val="00EE60A0"/>
    <w:rsid w:val="00EE73D0"/>
    <w:rsid w:val="00EF052A"/>
    <w:rsid w:val="00EF0DBD"/>
    <w:rsid w:val="00EF12AC"/>
    <w:rsid w:val="00EF21E2"/>
    <w:rsid w:val="00EF2C8E"/>
    <w:rsid w:val="00EF2D06"/>
    <w:rsid w:val="00EF2E76"/>
    <w:rsid w:val="00EF3F52"/>
    <w:rsid w:val="00EF4487"/>
    <w:rsid w:val="00EF628D"/>
    <w:rsid w:val="00EF692D"/>
    <w:rsid w:val="00EF6A09"/>
    <w:rsid w:val="00EF6EA1"/>
    <w:rsid w:val="00EF72A1"/>
    <w:rsid w:val="00EF738B"/>
    <w:rsid w:val="00EF7ABA"/>
    <w:rsid w:val="00F01548"/>
    <w:rsid w:val="00F01774"/>
    <w:rsid w:val="00F01D83"/>
    <w:rsid w:val="00F01FD0"/>
    <w:rsid w:val="00F02026"/>
    <w:rsid w:val="00F02AF6"/>
    <w:rsid w:val="00F036AE"/>
    <w:rsid w:val="00F0387E"/>
    <w:rsid w:val="00F03B43"/>
    <w:rsid w:val="00F03BD5"/>
    <w:rsid w:val="00F03ED6"/>
    <w:rsid w:val="00F040F9"/>
    <w:rsid w:val="00F04548"/>
    <w:rsid w:val="00F06526"/>
    <w:rsid w:val="00F06541"/>
    <w:rsid w:val="00F070D6"/>
    <w:rsid w:val="00F07AD6"/>
    <w:rsid w:val="00F07F4E"/>
    <w:rsid w:val="00F10B0D"/>
    <w:rsid w:val="00F11730"/>
    <w:rsid w:val="00F133E1"/>
    <w:rsid w:val="00F141CA"/>
    <w:rsid w:val="00F1444B"/>
    <w:rsid w:val="00F15557"/>
    <w:rsid w:val="00F15D19"/>
    <w:rsid w:val="00F16046"/>
    <w:rsid w:val="00F167DA"/>
    <w:rsid w:val="00F16E58"/>
    <w:rsid w:val="00F17016"/>
    <w:rsid w:val="00F173FD"/>
    <w:rsid w:val="00F2058B"/>
    <w:rsid w:val="00F20DB4"/>
    <w:rsid w:val="00F212BA"/>
    <w:rsid w:val="00F21445"/>
    <w:rsid w:val="00F21ECF"/>
    <w:rsid w:val="00F229F9"/>
    <w:rsid w:val="00F23653"/>
    <w:rsid w:val="00F2372B"/>
    <w:rsid w:val="00F23BB4"/>
    <w:rsid w:val="00F23CB9"/>
    <w:rsid w:val="00F2474C"/>
    <w:rsid w:val="00F255CA"/>
    <w:rsid w:val="00F25E01"/>
    <w:rsid w:val="00F2776C"/>
    <w:rsid w:val="00F277EB"/>
    <w:rsid w:val="00F27C7B"/>
    <w:rsid w:val="00F27FB1"/>
    <w:rsid w:val="00F30825"/>
    <w:rsid w:val="00F30B0C"/>
    <w:rsid w:val="00F30B86"/>
    <w:rsid w:val="00F3162C"/>
    <w:rsid w:val="00F318E4"/>
    <w:rsid w:val="00F31CE7"/>
    <w:rsid w:val="00F32027"/>
    <w:rsid w:val="00F324CE"/>
    <w:rsid w:val="00F32A82"/>
    <w:rsid w:val="00F32FFD"/>
    <w:rsid w:val="00F3338A"/>
    <w:rsid w:val="00F34BD1"/>
    <w:rsid w:val="00F3618C"/>
    <w:rsid w:val="00F36E52"/>
    <w:rsid w:val="00F36FC2"/>
    <w:rsid w:val="00F370D1"/>
    <w:rsid w:val="00F37CEC"/>
    <w:rsid w:val="00F4023A"/>
    <w:rsid w:val="00F40A37"/>
    <w:rsid w:val="00F40C23"/>
    <w:rsid w:val="00F41992"/>
    <w:rsid w:val="00F42627"/>
    <w:rsid w:val="00F4276C"/>
    <w:rsid w:val="00F44C37"/>
    <w:rsid w:val="00F44E01"/>
    <w:rsid w:val="00F4519C"/>
    <w:rsid w:val="00F457D6"/>
    <w:rsid w:val="00F45D68"/>
    <w:rsid w:val="00F45E58"/>
    <w:rsid w:val="00F46173"/>
    <w:rsid w:val="00F474CB"/>
    <w:rsid w:val="00F47585"/>
    <w:rsid w:val="00F4785C"/>
    <w:rsid w:val="00F47ABE"/>
    <w:rsid w:val="00F502AC"/>
    <w:rsid w:val="00F508F1"/>
    <w:rsid w:val="00F50EF1"/>
    <w:rsid w:val="00F5240C"/>
    <w:rsid w:val="00F5326A"/>
    <w:rsid w:val="00F54E82"/>
    <w:rsid w:val="00F55930"/>
    <w:rsid w:val="00F56484"/>
    <w:rsid w:val="00F56BCF"/>
    <w:rsid w:val="00F56C05"/>
    <w:rsid w:val="00F56C93"/>
    <w:rsid w:val="00F56D6C"/>
    <w:rsid w:val="00F56E59"/>
    <w:rsid w:val="00F576D5"/>
    <w:rsid w:val="00F61161"/>
    <w:rsid w:val="00F614C5"/>
    <w:rsid w:val="00F6182E"/>
    <w:rsid w:val="00F61B91"/>
    <w:rsid w:val="00F622BD"/>
    <w:rsid w:val="00F625E5"/>
    <w:rsid w:val="00F628A6"/>
    <w:rsid w:val="00F62EA8"/>
    <w:rsid w:val="00F632FA"/>
    <w:rsid w:val="00F63B0A"/>
    <w:rsid w:val="00F63DC4"/>
    <w:rsid w:val="00F63E12"/>
    <w:rsid w:val="00F64867"/>
    <w:rsid w:val="00F6537B"/>
    <w:rsid w:val="00F65F36"/>
    <w:rsid w:val="00F66D2F"/>
    <w:rsid w:val="00F70310"/>
    <w:rsid w:val="00F7159D"/>
    <w:rsid w:val="00F71912"/>
    <w:rsid w:val="00F72BCE"/>
    <w:rsid w:val="00F735BB"/>
    <w:rsid w:val="00F73A1B"/>
    <w:rsid w:val="00F74937"/>
    <w:rsid w:val="00F7496A"/>
    <w:rsid w:val="00F75AFE"/>
    <w:rsid w:val="00F773CB"/>
    <w:rsid w:val="00F774BD"/>
    <w:rsid w:val="00F774C1"/>
    <w:rsid w:val="00F809BC"/>
    <w:rsid w:val="00F82957"/>
    <w:rsid w:val="00F82A79"/>
    <w:rsid w:val="00F82A7D"/>
    <w:rsid w:val="00F8318B"/>
    <w:rsid w:val="00F83393"/>
    <w:rsid w:val="00F83C00"/>
    <w:rsid w:val="00F84490"/>
    <w:rsid w:val="00F84C43"/>
    <w:rsid w:val="00F85DC0"/>
    <w:rsid w:val="00F862E8"/>
    <w:rsid w:val="00F866FB"/>
    <w:rsid w:val="00F87A5C"/>
    <w:rsid w:val="00F9008A"/>
    <w:rsid w:val="00F901D6"/>
    <w:rsid w:val="00F902CB"/>
    <w:rsid w:val="00F90D2E"/>
    <w:rsid w:val="00F914D9"/>
    <w:rsid w:val="00F915BA"/>
    <w:rsid w:val="00F920C1"/>
    <w:rsid w:val="00F9281B"/>
    <w:rsid w:val="00F92A18"/>
    <w:rsid w:val="00F92AD5"/>
    <w:rsid w:val="00F92B60"/>
    <w:rsid w:val="00F9311A"/>
    <w:rsid w:val="00F9397F"/>
    <w:rsid w:val="00F93C56"/>
    <w:rsid w:val="00F93DAF"/>
    <w:rsid w:val="00F94036"/>
    <w:rsid w:val="00F947EE"/>
    <w:rsid w:val="00F94C74"/>
    <w:rsid w:val="00F952D2"/>
    <w:rsid w:val="00F95ADC"/>
    <w:rsid w:val="00F96093"/>
    <w:rsid w:val="00F96773"/>
    <w:rsid w:val="00F97AB2"/>
    <w:rsid w:val="00F97C4C"/>
    <w:rsid w:val="00F97EAF"/>
    <w:rsid w:val="00FA1886"/>
    <w:rsid w:val="00FA1977"/>
    <w:rsid w:val="00FA37F1"/>
    <w:rsid w:val="00FA417D"/>
    <w:rsid w:val="00FA43ED"/>
    <w:rsid w:val="00FA55BB"/>
    <w:rsid w:val="00FA609C"/>
    <w:rsid w:val="00FA7B49"/>
    <w:rsid w:val="00FA7C6D"/>
    <w:rsid w:val="00FA7CE2"/>
    <w:rsid w:val="00FB03EA"/>
    <w:rsid w:val="00FB070B"/>
    <w:rsid w:val="00FB0E38"/>
    <w:rsid w:val="00FB1962"/>
    <w:rsid w:val="00FB21D5"/>
    <w:rsid w:val="00FB22A6"/>
    <w:rsid w:val="00FB259B"/>
    <w:rsid w:val="00FB3F5C"/>
    <w:rsid w:val="00FB48B3"/>
    <w:rsid w:val="00FB49AF"/>
    <w:rsid w:val="00FB4DEA"/>
    <w:rsid w:val="00FB4F84"/>
    <w:rsid w:val="00FB5105"/>
    <w:rsid w:val="00FB52F3"/>
    <w:rsid w:val="00FB651F"/>
    <w:rsid w:val="00FB6B74"/>
    <w:rsid w:val="00FB7598"/>
    <w:rsid w:val="00FB7C17"/>
    <w:rsid w:val="00FC041A"/>
    <w:rsid w:val="00FC0D33"/>
    <w:rsid w:val="00FC108B"/>
    <w:rsid w:val="00FC1D4F"/>
    <w:rsid w:val="00FC1E1B"/>
    <w:rsid w:val="00FC2BA3"/>
    <w:rsid w:val="00FC2FBC"/>
    <w:rsid w:val="00FC3C27"/>
    <w:rsid w:val="00FC3F78"/>
    <w:rsid w:val="00FC3FB7"/>
    <w:rsid w:val="00FC46C3"/>
    <w:rsid w:val="00FC4A68"/>
    <w:rsid w:val="00FC63E9"/>
    <w:rsid w:val="00FC6914"/>
    <w:rsid w:val="00FC6940"/>
    <w:rsid w:val="00FC6C75"/>
    <w:rsid w:val="00FC71D7"/>
    <w:rsid w:val="00FC79E0"/>
    <w:rsid w:val="00FD087D"/>
    <w:rsid w:val="00FD09EE"/>
    <w:rsid w:val="00FD0A9E"/>
    <w:rsid w:val="00FD0D5B"/>
    <w:rsid w:val="00FD1195"/>
    <w:rsid w:val="00FD194D"/>
    <w:rsid w:val="00FD2309"/>
    <w:rsid w:val="00FD2547"/>
    <w:rsid w:val="00FD25BB"/>
    <w:rsid w:val="00FD2879"/>
    <w:rsid w:val="00FD3250"/>
    <w:rsid w:val="00FD38F0"/>
    <w:rsid w:val="00FD3BD9"/>
    <w:rsid w:val="00FD431F"/>
    <w:rsid w:val="00FD48AD"/>
    <w:rsid w:val="00FD54BE"/>
    <w:rsid w:val="00FD6108"/>
    <w:rsid w:val="00FD65EB"/>
    <w:rsid w:val="00FD73F6"/>
    <w:rsid w:val="00FD7DAF"/>
    <w:rsid w:val="00FD7E97"/>
    <w:rsid w:val="00FE085B"/>
    <w:rsid w:val="00FE0FB3"/>
    <w:rsid w:val="00FE10EE"/>
    <w:rsid w:val="00FE11A8"/>
    <w:rsid w:val="00FE1F6A"/>
    <w:rsid w:val="00FE2EAD"/>
    <w:rsid w:val="00FE356A"/>
    <w:rsid w:val="00FE366A"/>
    <w:rsid w:val="00FE3F60"/>
    <w:rsid w:val="00FE501D"/>
    <w:rsid w:val="00FE5C15"/>
    <w:rsid w:val="00FE6458"/>
    <w:rsid w:val="00FE70EA"/>
    <w:rsid w:val="00FF066C"/>
    <w:rsid w:val="00FF0A2D"/>
    <w:rsid w:val="00FF0B76"/>
    <w:rsid w:val="00FF1FA5"/>
    <w:rsid w:val="00FF2B38"/>
    <w:rsid w:val="00FF344B"/>
    <w:rsid w:val="00FF4078"/>
    <w:rsid w:val="00FF4697"/>
    <w:rsid w:val="00FF4895"/>
    <w:rsid w:val="00FF4ADC"/>
    <w:rsid w:val="00FF4D8E"/>
    <w:rsid w:val="00FF4F81"/>
    <w:rsid w:val="00FF5467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0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Normal (Web)"/>
    <w:basedOn w:val="a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LGTdoc">
    <w:name w:val="LGTdoc_본문"/>
    <w:basedOn w:val="a"/>
    <w:rsid w:val="0063318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Char0">
    <w:name w:val="캡션 Char"/>
    <w:aliases w:val="cap Char"/>
    <w:basedOn w:val="a0"/>
    <w:link w:val="a7"/>
    <w:rsid w:val="00E07AEF"/>
    <w:rPr>
      <w:rFonts w:eastAsia="맑은 고딕"/>
      <w:b/>
      <w:bCs/>
      <w:lang w:val="en-GB" w:eastAsia="en-US"/>
    </w:rPr>
  </w:style>
  <w:style w:type="character" w:styleId="af3">
    <w:name w:val="Hyperlink"/>
    <w:basedOn w:val="a0"/>
    <w:uiPriority w:val="99"/>
    <w:semiHidden/>
    <w:unhideWhenUsed/>
    <w:rsid w:val="002F6F54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2F6F54"/>
    <w:rPr>
      <w:color w:val="954F72"/>
      <w:u w:val="single"/>
    </w:rPr>
  </w:style>
  <w:style w:type="paragraph" w:customStyle="1" w:styleId="xl63">
    <w:name w:val="xl63"/>
    <w:basedOn w:val="a"/>
    <w:rsid w:val="002F6F54"/>
    <w:pPr>
      <w:shd w:val="clear" w:color="000000" w:fill="FFFFFF"/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4">
    <w:name w:val="xl64"/>
    <w:basedOn w:val="a"/>
    <w:rsid w:val="002F6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굴림" w:eastAsia="굴림" w:hAnsi="굴림" w:cs="굴림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0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Normal (Web)"/>
    <w:basedOn w:val="a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LGTdoc">
    <w:name w:val="LGTdoc_본문"/>
    <w:basedOn w:val="a"/>
    <w:rsid w:val="0063318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Char0">
    <w:name w:val="캡션 Char"/>
    <w:aliases w:val="cap Char"/>
    <w:basedOn w:val="a0"/>
    <w:link w:val="a7"/>
    <w:rsid w:val="00E07AEF"/>
    <w:rPr>
      <w:rFonts w:eastAsia="맑은 고딕"/>
      <w:b/>
      <w:bCs/>
      <w:lang w:val="en-GB" w:eastAsia="en-US"/>
    </w:rPr>
  </w:style>
  <w:style w:type="character" w:styleId="af3">
    <w:name w:val="Hyperlink"/>
    <w:basedOn w:val="a0"/>
    <w:uiPriority w:val="99"/>
    <w:semiHidden/>
    <w:unhideWhenUsed/>
    <w:rsid w:val="002F6F54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2F6F54"/>
    <w:rPr>
      <w:color w:val="954F72"/>
      <w:u w:val="single"/>
    </w:rPr>
  </w:style>
  <w:style w:type="paragraph" w:customStyle="1" w:styleId="xl63">
    <w:name w:val="xl63"/>
    <w:basedOn w:val="a"/>
    <w:rsid w:val="002F6F54"/>
    <w:pPr>
      <w:shd w:val="clear" w:color="000000" w:fill="FFFFFF"/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4">
    <w:name w:val="xl64"/>
    <w:basedOn w:val="a"/>
    <w:rsid w:val="002F6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굴림" w:eastAsia="굴림" w:hAnsi="굴림" w:cs="굴림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8890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27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6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14BF1-2AAD-44B1-92F0-79AF55F39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953</Words>
  <Characters>5434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Kyung-Joong Kim;Seho Myung;Hongsil Jeong;Min Jang</dc:creator>
  <cp:lastModifiedBy>Samsung Electronics</cp:lastModifiedBy>
  <cp:revision>6</cp:revision>
  <cp:lastPrinted>2012-03-15T10:36:00Z</cp:lastPrinted>
  <dcterms:created xsi:type="dcterms:W3CDTF">2017-05-06T06:18:00Z</dcterms:created>
  <dcterms:modified xsi:type="dcterms:W3CDTF">2017-05-06T06:32:00Z</dcterms:modified>
</cp:coreProperties>
</file>